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8DF" w:rsidRPr="00DA58DF" w:rsidRDefault="00DA58DF" w:rsidP="00DA58DF">
      <w:pPr>
        <w:pStyle w:val="Balk9"/>
        <w:rPr>
          <w:bCs w:val="0"/>
          <w:noProof/>
          <w:sz w:val="20"/>
          <w:szCs w:val="20"/>
        </w:rPr>
      </w:pPr>
      <w:r w:rsidRPr="00DA58DF">
        <w:rPr>
          <w:bCs w:val="0"/>
          <w:noProof/>
          <w:sz w:val="20"/>
          <w:szCs w:val="20"/>
        </w:rPr>
        <w:t>DERS</w:t>
      </w:r>
      <w:r w:rsidRPr="00DA58DF">
        <w:rPr>
          <w:b w:val="0"/>
          <w:bCs w:val="0"/>
          <w:noProof/>
          <w:sz w:val="20"/>
          <w:szCs w:val="20"/>
        </w:rPr>
        <w:t xml:space="preserve"> </w:t>
      </w:r>
      <w:r w:rsidRPr="00DA58DF">
        <w:rPr>
          <w:bCs w:val="0"/>
          <w:noProof/>
          <w:sz w:val="20"/>
          <w:szCs w:val="20"/>
        </w:rPr>
        <w:t>PLÂNI</w:t>
      </w:r>
    </w:p>
    <w:p w:rsidR="00DA58DF" w:rsidRPr="00DA58DF" w:rsidRDefault="00DA58DF" w:rsidP="00DA58DF">
      <w:pPr>
        <w:spacing w:before="20" w:after="20"/>
        <w:jc w:val="both"/>
        <w:rPr>
          <w:rFonts w:ascii="Arial" w:hAnsi="Arial" w:cs="Arial"/>
          <w:sz w:val="20"/>
          <w:szCs w:val="2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7200"/>
      </w:tblGrid>
      <w:tr w:rsidR="00DA58DF" w:rsidRPr="00DA58DF" w:rsidTr="00C372F3">
        <w:tblPrEx>
          <w:tblCellMar>
            <w:top w:w="0" w:type="dxa"/>
            <w:bottom w:w="0" w:type="dxa"/>
          </w:tblCellMar>
        </w:tblPrEx>
        <w:tc>
          <w:tcPr>
            <w:tcW w:w="2520" w:type="dxa"/>
          </w:tcPr>
          <w:p w:rsidR="00DA58DF" w:rsidRPr="00DA58DF" w:rsidRDefault="00DA58DF" w:rsidP="00C372F3">
            <w:pPr>
              <w:spacing w:before="20" w:after="20"/>
              <w:jc w:val="both"/>
              <w:rPr>
                <w:rFonts w:ascii="Arial" w:hAnsi="Arial" w:cs="Arial"/>
                <w:sz w:val="20"/>
                <w:szCs w:val="20"/>
              </w:rPr>
            </w:pPr>
            <w:r w:rsidRPr="00DA58DF">
              <w:rPr>
                <w:rFonts w:ascii="Arial" w:hAnsi="Arial" w:cs="Arial"/>
                <w:sz w:val="20"/>
                <w:szCs w:val="20"/>
              </w:rPr>
              <w:t>Dersin adı</w:t>
            </w:r>
          </w:p>
        </w:tc>
        <w:tc>
          <w:tcPr>
            <w:tcW w:w="7200" w:type="dxa"/>
          </w:tcPr>
          <w:p w:rsidR="00DA58DF" w:rsidRPr="00DA58DF" w:rsidRDefault="00DA58DF" w:rsidP="00C372F3">
            <w:pPr>
              <w:spacing w:before="20" w:after="20"/>
              <w:jc w:val="both"/>
              <w:rPr>
                <w:rFonts w:ascii="Arial" w:hAnsi="Arial" w:cs="Arial"/>
                <w:sz w:val="20"/>
                <w:szCs w:val="20"/>
              </w:rPr>
            </w:pPr>
            <w:r w:rsidRPr="00DA58DF">
              <w:rPr>
                <w:rFonts w:ascii="Arial" w:hAnsi="Arial" w:cs="Arial"/>
                <w:sz w:val="20"/>
                <w:szCs w:val="20"/>
              </w:rPr>
              <w:t xml:space="preserve">Kimya </w:t>
            </w:r>
          </w:p>
        </w:tc>
      </w:tr>
      <w:tr w:rsidR="00DA58DF" w:rsidRPr="00DA58DF" w:rsidTr="00C372F3">
        <w:tblPrEx>
          <w:tblCellMar>
            <w:top w:w="0" w:type="dxa"/>
            <w:bottom w:w="0" w:type="dxa"/>
          </w:tblCellMar>
        </w:tblPrEx>
        <w:tc>
          <w:tcPr>
            <w:tcW w:w="2520" w:type="dxa"/>
          </w:tcPr>
          <w:p w:rsidR="00DA58DF" w:rsidRPr="00DA58DF" w:rsidRDefault="00DA58DF" w:rsidP="00C372F3">
            <w:pPr>
              <w:spacing w:before="20" w:after="20"/>
              <w:jc w:val="both"/>
              <w:rPr>
                <w:rFonts w:ascii="Arial" w:hAnsi="Arial" w:cs="Arial"/>
                <w:sz w:val="20"/>
                <w:szCs w:val="20"/>
              </w:rPr>
            </w:pPr>
            <w:r w:rsidRPr="00DA58DF">
              <w:rPr>
                <w:rFonts w:ascii="Arial" w:hAnsi="Arial" w:cs="Arial"/>
                <w:sz w:val="20"/>
                <w:szCs w:val="20"/>
              </w:rPr>
              <w:t>Sınıf</w:t>
            </w:r>
          </w:p>
        </w:tc>
        <w:tc>
          <w:tcPr>
            <w:tcW w:w="7200" w:type="dxa"/>
          </w:tcPr>
          <w:p w:rsidR="00DA58DF" w:rsidRPr="00DA58DF" w:rsidRDefault="00DA58DF" w:rsidP="00C372F3">
            <w:pPr>
              <w:spacing w:before="20" w:after="20"/>
              <w:jc w:val="both"/>
              <w:rPr>
                <w:rFonts w:ascii="Arial" w:hAnsi="Arial" w:cs="Arial"/>
                <w:sz w:val="20"/>
                <w:szCs w:val="20"/>
              </w:rPr>
            </w:pPr>
            <w:r>
              <w:rPr>
                <w:rFonts w:ascii="Arial" w:hAnsi="Arial" w:cs="Arial"/>
                <w:sz w:val="20"/>
                <w:szCs w:val="20"/>
              </w:rPr>
              <w:t>10-A</w:t>
            </w:r>
          </w:p>
        </w:tc>
      </w:tr>
      <w:tr w:rsidR="00DA58DF" w:rsidRPr="00DA58DF" w:rsidTr="00C372F3">
        <w:tblPrEx>
          <w:tblCellMar>
            <w:top w:w="0" w:type="dxa"/>
            <w:bottom w:w="0" w:type="dxa"/>
          </w:tblCellMar>
        </w:tblPrEx>
        <w:tc>
          <w:tcPr>
            <w:tcW w:w="2520" w:type="dxa"/>
          </w:tcPr>
          <w:p w:rsidR="00DA58DF" w:rsidRPr="00DA58DF" w:rsidRDefault="00DA58DF" w:rsidP="00C372F3">
            <w:pPr>
              <w:spacing w:before="20" w:after="20"/>
              <w:jc w:val="both"/>
              <w:rPr>
                <w:rFonts w:ascii="Arial" w:hAnsi="Arial" w:cs="Arial"/>
                <w:sz w:val="20"/>
                <w:szCs w:val="20"/>
              </w:rPr>
            </w:pPr>
            <w:r w:rsidRPr="00DA58DF">
              <w:rPr>
                <w:rFonts w:ascii="Arial" w:hAnsi="Arial" w:cs="Arial"/>
                <w:sz w:val="20"/>
                <w:szCs w:val="20"/>
              </w:rPr>
              <w:t>Ünitenin Adı/No</w:t>
            </w:r>
          </w:p>
        </w:tc>
        <w:tc>
          <w:tcPr>
            <w:tcW w:w="7200" w:type="dxa"/>
          </w:tcPr>
          <w:p w:rsidR="00DA58DF" w:rsidRPr="00DA58DF" w:rsidRDefault="00DA58DF" w:rsidP="00C372F3">
            <w:pPr>
              <w:spacing w:before="20" w:after="20"/>
              <w:jc w:val="both"/>
              <w:rPr>
                <w:rFonts w:ascii="Arial" w:hAnsi="Arial" w:cs="Arial"/>
                <w:sz w:val="20"/>
                <w:szCs w:val="20"/>
              </w:rPr>
            </w:pPr>
            <w:r>
              <w:rPr>
                <w:rFonts w:ascii="Arial" w:hAnsi="Arial" w:cs="Arial"/>
                <w:noProof/>
                <w:sz w:val="20"/>
                <w:szCs w:val="20"/>
              </w:rPr>
              <w:t>Atomun Yapısı</w:t>
            </w:r>
          </w:p>
        </w:tc>
      </w:tr>
      <w:tr w:rsidR="00DA58DF" w:rsidRPr="00DA58DF" w:rsidTr="00C372F3">
        <w:tblPrEx>
          <w:tblCellMar>
            <w:top w:w="0" w:type="dxa"/>
            <w:bottom w:w="0" w:type="dxa"/>
          </w:tblCellMar>
        </w:tblPrEx>
        <w:tc>
          <w:tcPr>
            <w:tcW w:w="2520" w:type="dxa"/>
          </w:tcPr>
          <w:p w:rsidR="00DA58DF" w:rsidRPr="00DA58DF" w:rsidRDefault="00DA58DF" w:rsidP="00C372F3">
            <w:pPr>
              <w:spacing w:before="20" w:after="20"/>
              <w:jc w:val="both"/>
              <w:rPr>
                <w:rFonts w:ascii="Arial" w:hAnsi="Arial" w:cs="Arial"/>
                <w:sz w:val="20"/>
                <w:szCs w:val="20"/>
              </w:rPr>
            </w:pPr>
            <w:r w:rsidRPr="00DA58DF">
              <w:rPr>
                <w:rFonts w:ascii="Arial" w:hAnsi="Arial" w:cs="Arial"/>
                <w:sz w:val="20"/>
                <w:szCs w:val="20"/>
              </w:rPr>
              <w:t>Konu</w:t>
            </w:r>
          </w:p>
        </w:tc>
        <w:tc>
          <w:tcPr>
            <w:tcW w:w="7200" w:type="dxa"/>
          </w:tcPr>
          <w:p w:rsidR="00DA58DF" w:rsidRPr="00DA58DF" w:rsidRDefault="00DA58DF" w:rsidP="00C372F3">
            <w:pPr>
              <w:spacing w:before="20" w:after="20"/>
              <w:jc w:val="both"/>
              <w:rPr>
                <w:rFonts w:ascii="Arial" w:hAnsi="Arial" w:cs="Arial"/>
                <w:sz w:val="20"/>
                <w:szCs w:val="20"/>
              </w:rPr>
            </w:pPr>
            <w:r w:rsidRPr="00DA58DF">
              <w:rPr>
                <w:rFonts w:ascii="Arial" w:hAnsi="Arial" w:cs="Arial"/>
                <w:noProof/>
                <w:sz w:val="20"/>
                <w:szCs w:val="20"/>
              </w:rPr>
              <w:t>Atom modelleri ve atom yapısı</w:t>
            </w:r>
          </w:p>
        </w:tc>
      </w:tr>
      <w:tr w:rsidR="00DA58DF" w:rsidRPr="00DA58DF" w:rsidTr="00C372F3">
        <w:tblPrEx>
          <w:tblCellMar>
            <w:top w:w="0" w:type="dxa"/>
            <w:bottom w:w="0" w:type="dxa"/>
          </w:tblCellMar>
        </w:tblPrEx>
        <w:tc>
          <w:tcPr>
            <w:tcW w:w="2520" w:type="dxa"/>
          </w:tcPr>
          <w:p w:rsidR="00DA58DF" w:rsidRPr="00DA58DF" w:rsidRDefault="00DA58DF" w:rsidP="00C372F3">
            <w:pPr>
              <w:spacing w:before="20" w:after="20"/>
              <w:jc w:val="both"/>
              <w:rPr>
                <w:rFonts w:ascii="Arial" w:hAnsi="Arial" w:cs="Arial"/>
                <w:sz w:val="20"/>
                <w:szCs w:val="20"/>
              </w:rPr>
            </w:pPr>
            <w:r w:rsidRPr="00DA58DF">
              <w:rPr>
                <w:rFonts w:ascii="Arial" w:hAnsi="Arial" w:cs="Arial"/>
                <w:sz w:val="20"/>
                <w:szCs w:val="20"/>
              </w:rPr>
              <w:t>Önerilen Süre</w:t>
            </w:r>
          </w:p>
        </w:tc>
        <w:tc>
          <w:tcPr>
            <w:tcW w:w="7200" w:type="dxa"/>
          </w:tcPr>
          <w:p w:rsidR="00DA58DF" w:rsidRPr="00DA58DF" w:rsidRDefault="00DA58DF" w:rsidP="00C372F3">
            <w:pPr>
              <w:spacing w:before="20" w:after="20"/>
              <w:jc w:val="both"/>
              <w:rPr>
                <w:rFonts w:ascii="Arial" w:hAnsi="Arial" w:cs="Arial"/>
                <w:sz w:val="20"/>
                <w:szCs w:val="20"/>
              </w:rPr>
            </w:pPr>
            <w:r>
              <w:rPr>
                <w:rFonts w:ascii="Arial" w:hAnsi="Arial" w:cs="Arial"/>
                <w:sz w:val="20"/>
                <w:szCs w:val="20"/>
              </w:rPr>
              <w:t xml:space="preserve">45 </w:t>
            </w:r>
            <w:r w:rsidRPr="00DA58DF">
              <w:rPr>
                <w:rFonts w:ascii="Arial" w:hAnsi="Arial" w:cs="Arial"/>
                <w:sz w:val="20"/>
                <w:szCs w:val="20"/>
              </w:rPr>
              <w:t>+</w:t>
            </w:r>
            <w:r>
              <w:rPr>
                <w:rFonts w:ascii="Arial" w:hAnsi="Arial" w:cs="Arial"/>
                <w:sz w:val="20"/>
                <w:szCs w:val="20"/>
              </w:rPr>
              <w:t xml:space="preserve"> 45</w:t>
            </w:r>
            <w:r w:rsidRPr="00DA58DF">
              <w:rPr>
                <w:rFonts w:ascii="Arial" w:hAnsi="Arial" w:cs="Arial"/>
                <w:sz w:val="20"/>
                <w:szCs w:val="20"/>
              </w:rPr>
              <w:t xml:space="preserve"> </w:t>
            </w:r>
            <w:proofErr w:type="spellStart"/>
            <w:r w:rsidRPr="00DA58DF">
              <w:rPr>
                <w:rFonts w:ascii="Arial" w:hAnsi="Arial" w:cs="Arial"/>
                <w:sz w:val="20"/>
                <w:szCs w:val="20"/>
              </w:rPr>
              <w:t>dk</w:t>
            </w:r>
            <w:proofErr w:type="spellEnd"/>
          </w:p>
        </w:tc>
      </w:tr>
    </w:tbl>
    <w:p w:rsidR="00DA58DF" w:rsidRPr="00DA58DF" w:rsidRDefault="00DA58DF" w:rsidP="00DA58DF">
      <w:pPr>
        <w:rPr>
          <w:rFonts w:ascii="Arial" w:hAnsi="Arial" w:cs="Arial"/>
          <w:sz w:val="20"/>
          <w:szCs w:val="2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7200"/>
      </w:tblGrid>
      <w:tr w:rsidR="00DA58DF" w:rsidRPr="00DA58DF" w:rsidTr="00C372F3">
        <w:tblPrEx>
          <w:tblCellMar>
            <w:top w:w="0" w:type="dxa"/>
            <w:bottom w:w="0" w:type="dxa"/>
          </w:tblCellMar>
        </w:tblPrEx>
        <w:tc>
          <w:tcPr>
            <w:tcW w:w="2520" w:type="dxa"/>
          </w:tcPr>
          <w:p w:rsidR="00DA58DF" w:rsidRPr="00DA58DF" w:rsidRDefault="00DA58DF" w:rsidP="00C372F3">
            <w:pPr>
              <w:spacing w:before="20" w:after="20"/>
              <w:rPr>
                <w:rFonts w:ascii="Arial" w:hAnsi="Arial" w:cs="Arial"/>
                <w:sz w:val="20"/>
                <w:szCs w:val="20"/>
              </w:rPr>
            </w:pPr>
            <w:r w:rsidRPr="00DA58DF">
              <w:rPr>
                <w:rFonts w:ascii="Arial" w:hAnsi="Arial" w:cs="Arial"/>
                <w:sz w:val="20"/>
                <w:szCs w:val="20"/>
              </w:rPr>
              <w:t xml:space="preserve">Öğrenci Kazanımları /Hedef ve Davranışlar </w:t>
            </w:r>
          </w:p>
        </w:tc>
        <w:tc>
          <w:tcPr>
            <w:tcW w:w="7200" w:type="dxa"/>
          </w:tcPr>
          <w:p w:rsidR="00DA58DF" w:rsidRPr="00DA58DF" w:rsidRDefault="00DA58DF" w:rsidP="00C372F3">
            <w:pPr>
              <w:spacing w:before="20" w:after="20"/>
              <w:jc w:val="both"/>
              <w:rPr>
                <w:rFonts w:ascii="Arial" w:hAnsi="Arial" w:cs="Arial"/>
                <w:sz w:val="20"/>
                <w:szCs w:val="20"/>
              </w:rPr>
            </w:pPr>
            <w:r w:rsidRPr="00DA58DF">
              <w:rPr>
                <w:rFonts w:ascii="Arial" w:hAnsi="Arial" w:cs="Arial"/>
                <w:noProof/>
                <w:sz w:val="20"/>
                <w:szCs w:val="20"/>
              </w:rPr>
              <w:t xml:space="preserve">Dalton, Thomson, Rutherford ve  Bohr Atom Modellerinin kurallarını </w:t>
            </w:r>
            <w:r w:rsidRPr="00DA58DF">
              <w:rPr>
                <w:rFonts w:ascii="Arial" w:hAnsi="Arial" w:cs="Arial"/>
                <w:noProof/>
                <w:sz w:val="20"/>
                <w:szCs w:val="20"/>
              </w:rPr>
              <w:t>i</w:t>
            </w:r>
            <w:r w:rsidRPr="00DA58DF">
              <w:rPr>
                <w:rFonts w:ascii="Arial" w:hAnsi="Arial" w:cs="Arial"/>
                <w:noProof/>
                <w:sz w:val="20"/>
                <w:szCs w:val="20"/>
              </w:rPr>
              <w:t>fade eder. AN, KN; e-, p, n sayılarını hesaplar.</w:t>
            </w:r>
          </w:p>
        </w:tc>
      </w:tr>
      <w:tr w:rsidR="00DA58DF" w:rsidRPr="00DA58DF" w:rsidTr="00C372F3">
        <w:tblPrEx>
          <w:tblCellMar>
            <w:top w:w="0" w:type="dxa"/>
            <w:bottom w:w="0" w:type="dxa"/>
          </w:tblCellMar>
        </w:tblPrEx>
        <w:tc>
          <w:tcPr>
            <w:tcW w:w="2520" w:type="dxa"/>
          </w:tcPr>
          <w:p w:rsidR="00DA58DF" w:rsidRPr="00DA58DF" w:rsidRDefault="00DA58DF" w:rsidP="00C372F3">
            <w:pPr>
              <w:spacing w:before="20" w:after="20"/>
              <w:rPr>
                <w:rFonts w:ascii="Arial" w:hAnsi="Arial" w:cs="Arial"/>
                <w:sz w:val="20"/>
                <w:szCs w:val="20"/>
              </w:rPr>
            </w:pPr>
            <w:r w:rsidRPr="00DA58DF">
              <w:rPr>
                <w:rFonts w:ascii="Arial" w:hAnsi="Arial" w:cs="Arial"/>
                <w:sz w:val="20"/>
                <w:szCs w:val="20"/>
              </w:rPr>
              <w:t>Ünite Kavramları ve Sembolleri/Davranış Örüntüsü</w:t>
            </w:r>
          </w:p>
        </w:tc>
        <w:tc>
          <w:tcPr>
            <w:tcW w:w="7200" w:type="dxa"/>
          </w:tcPr>
          <w:p w:rsidR="00DA58DF" w:rsidRPr="00DA58DF" w:rsidRDefault="00DA58DF" w:rsidP="00C372F3">
            <w:pPr>
              <w:spacing w:before="20" w:after="20"/>
              <w:jc w:val="both"/>
              <w:rPr>
                <w:rFonts w:ascii="Arial" w:hAnsi="Arial" w:cs="Arial"/>
                <w:sz w:val="20"/>
                <w:szCs w:val="20"/>
              </w:rPr>
            </w:pPr>
            <w:r w:rsidRPr="00DA58DF">
              <w:rPr>
                <w:rFonts w:ascii="Arial" w:hAnsi="Arial" w:cs="Arial"/>
                <w:noProof/>
                <w:sz w:val="20"/>
                <w:szCs w:val="20"/>
              </w:rPr>
              <w:t>AN, KN; e-, p, n sayılarını</w:t>
            </w:r>
          </w:p>
        </w:tc>
      </w:tr>
      <w:tr w:rsidR="00DA58DF" w:rsidRPr="00DA58DF" w:rsidTr="00C372F3">
        <w:tblPrEx>
          <w:tblCellMar>
            <w:top w:w="0" w:type="dxa"/>
            <w:bottom w:w="0" w:type="dxa"/>
          </w:tblCellMar>
        </w:tblPrEx>
        <w:tc>
          <w:tcPr>
            <w:tcW w:w="2520" w:type="dxa"/>
          </w:tcPr>
          <w:p w:rsidR="00DA58DF" w:rsidRPr="00DA58DF" w:rsidRDefault="00DA58DF" w:rsidP="00C372F3">
            <w:pPr>
              <w:spacing w:before="20" w:after="20"/>
              <w:rPr>
                <w:rFonts w:ascii="Arial" w:hAnsi="Arial" w:cs="Arial"/>
                <w:sz w:val="20"/>
                <w:szCs w:val="20"/>
              </w:rPr>
            </w:pPr>
            <w:r w:rsidRPr="00DA58DF">
              <w:rPr>
                <w:rFonts w:ascii="Arial" w:hAnsi="Arial" w:cs="Arial"/>
                <w:sz w:val="20"/>
                <w:szCs w:val="20"/>
              </w:rPr>
              <w:t>Güvenlik Önlemleri (Varsa):</w:t>
            </w:r>
          </w:p>
        </w:tc>
        <w:tc>
          <w:tcPr>
            <w:tcW w:w="7200" w:type="dxa"/>
          </w:tcPr>
          <w:p w:rsidR="00DA58DF" w:rsidRPr="00DA58DF" w:rsidRDefault="00DA58DF" w:rsidP="00C372F3">
            <w:pPr>
              <w:spacing w:before="20" w:after="20"/>
              <w:jc w:val="both"/>
              <w:rPr>
                <w:rFonts w:ascii="Arial" w:hAnsi="Arial" w:cs="Arial"/>
                <w:sz w:val="20"/>
                <w:szCs w:val="20"/>
              </w:rPr>
            </w:pPr>
          </w:p>
        </w:tc>
      </w:tr>
      <w:tr w:rsidR="00DA58DF" w:rsidRPr="00DA58DF" w:rsidTr="00C372F3">
        <w:tblPrEx>
          <w:tblCellMar>
            <w:top w:w="0" w:type="dxa"/>
            <w:bottom w:w="0" w:type="dxa"/>
          </w:tblCellMar>
        </w:tblPrEx>
        <w:tc>
          <w:tcPr>
            <w:tcW w:w="2520" w:type="dxa"/>
          </w:tcPr>
          <w:p w:rsidR="00DA58DF" w:rsidRPr="00DA58DF" w:rsidRDefault="00DA58DF" w:rsidP="00C372F3">
            <w:pPr>
              <w:spacing w:before="20" w:after="20"/>
              <w:rPr>
                <w:rFonts w:ascii="Arial" w:hAnsi="Arial" w:cs="Arial"/>
                <w:sz w:val="20"/>
                <w:szCs w:val="20"/>
              </w:rPr>
            </w:pPr>
            <w:r w:rsidRPr="00DA58DF">
              <w:rPr>
                <w:rFonts w:ascii="Arial" w:hAnsi="Arial" w:cs="Arial"/>
                <w:sz w:val="20"/>
                <w:szCs w:val="20"/>
              </w:rPr>
              <w:t xml:space="preserve">Öğretme-Öğrenme-Yöntem ve Teknikleri </w:t>
            </w:r>
          </w:p>
        </w:tc>
        <w:tc>
          <w:tcPr>
            <w:tcW w:w="7200" w:type="dxa"/>
          </w:tcPr>
          <w:p w:rsidR="00DA58DF" w:rsidRPr="00DA58DF" w:rsidRDefault="00DA58DF" w:rsidP="00C372F3">
            <w:pPr>
              <w:spacing w:before="20" w:after="20"/>
              <w:jc w:val="both"/>
              <w:rPr>
                <w:rFonts w:ascii="Arial" w:hAnsi="Arial" w:cs="Arial"/>
                <w:sz w:val="20"/>
                <w:szCs w:val="20"/>
              </w:rPr>
            </w:pPr>
            <w:r w:rsidRPr="00DA58DF">
              <w:rPr>
                <w:rFonts w:ascii="Arial" w:hAnsi="Arial" w:cs="Arial"/>
                <w:noProof/>
                <w:sz w:val="20"/>
                <w:szCs w:val="20"/>
              </w:rPr>
              <w:t>Anlatım, problem, ç</w:t>
            </w:r>
            <w:r w:rsidRPr="00DA58DF">
              <w:rPr>
                <w:rFonts w:ascii="Arial" w:hAnsi="Arial" w:cs="Arial"/>
                <w:noProof/>
                <w:sz w:val="20"/>
                <w:szCs w:val="20"/>
              </w:rPr>
              <w:t>i</w:t>
            </w:r>
            <w:r w:rsidRPr="00DA58DF">
              <w:rPr>
                <w:rFonts w:ascii="Arial" w:hAnsi="Arial" w:cs="Arial"/>
                <w:noProof/>
                <w:sz w:val="20"/>
                <w:szCs w:val="20"/>
              </w:rPr>
              <w:t>zim</w:t>
            </w:r>
          </w:p>
        </w:tc>
      </w:tr>
      <w:tr w:rsidR="00DA58DF" w:rsidRPr="00DA58DF" w:rsidTr="00C372F3">
        <w:tblPrEx>
          <w:tblCellMar>
            <w:top w:w="0" w:type="dxa"/>
            <w:bottom w:w="0" w:type="dxa"/>
          </w:tblCellMar>
        </w:tblPrEx>
        <w:tc>
          <w:tcPr>
            <w:tcW w:w="2520" w:type="dxa"/>
          </w:tcPr>
          <w:p w:rsidR="00DA58DF" w:rsidRPr="00DA58DF" w:rsidRDefault="00DA58DF" w:rsidP="00C372F3">
            <w:pPr>
              <w:spacing w:before="20" w:after="20"/>
              <w:rPr>
                <w:rFonts w:ascii="Arial" w:hAnsi="Arial" w:cs="Arial"/>
                <w:sz w:val="20"/>
                <w:szCs w:val="20"/>
              </w:rPr>
            </w:pPr>
            <w:r w:rsidRPr="00DA58DF">
              <w:rPr>
                <w:rFonts w:ascii="Arial" w:hAnsi="Arial" w:cs="Arial"/>
                <w:sz w:val="20"/>
                <w:szCs w:val="20"/>
              </w:rPr>
              <w:t>Kullanılan Eğitim Teknolojileri-Araç, Gereçler ve Kaynakça</w:t>
            </w:r>
          </w:p>
          <w:p w:rsidR="00DA58DF" w:rsidRPr="00DA58DF" w:rsidRDefault="00DA58DF" w:rsidP="00C372F3">
            <w:pPr>
              <w:spacing w:before="20" w:after="20"/>
              <w:rPr>
                <w:rFonts w:ascii="Arial" w:hAnsi="Arial" w:cs="Arial"/>
                <w:sz w:val="20"/>
                <w:szCs w:val="20"/>
              </w:rPr>
            </w:pPr>
            <w:r w:rsidRPr="00DA58DF">
              <w:rPr>
                <w:rFonts w:ascii="Arial" w:hAnsi="Arial" w:cs="Arial"/>
                <w:sz w:val="20"/>
                <w:szCs w:val="20"/>
              </w:rPr>
              <w:t>* Öğretmen</w:t>
            </w:r>
          </w:p>
          <w:p w:rsidR="00DA58DF" w:rsidRPr="00DA58DF" w:rsidRDefault="00DA58DF" w:rsidP="00C372F3">
            <w:pPr>
              <w:spacing w:before="20" w:after="20"/>
              <w:rPr>
                <w:rFonts w:ascii="Arial" w:hAnsi="Arial" w:cs="Arial"/>
                <w:sz w:val="20"/>
                <w:szCs w:val="20"/>
              </w:rPr>
            </w:pPr>
            <w:r w:rsidRPr="00DA58DF">
              <w:rPr>
                <w:rFonts w:ascii="Arial" w:hAnsi="Arial" w:cs="Arial"/>
                <w:sz w:val="20"/>
                <w:szCs w:val="20"/>
              </w:rPr>
              <w:t>* Öğrenci</w:t>
            </w:r>
          </w:p>
        </w:tc>
        <w:tc>
          <w:tcPr>
            <w:tcW w:w="7200" w:type="dxa"/>
          </w:tcPr>
          <w:p w:rsidR="00DA58DF" w:rsidRPr="00DA58DF" w:rsidRDefault="00DA58DF" w:rsidP="00C372F3">
            <w:pPr>
              <w:spacing w:before="20" w:after="20"/>
              <w:jc w:val="both"/>
              <w:rPr>
                <w:rFonts w:ascii="Arial" w:hAnsi="Arial" w:cs="Arial"/>
                <w:sz w:val="20"/>
                <w:szCs w:val="20"/>
              </w:rPr>
            </w:pPr>
            <w:r w:rsidRPr="00DA58DF">
              <w:rPr>
                <w:rFonts w:ascii="Arial" w:hAnsi="Arial" w:cs="Arial"/>
                <w:noProof/>
                <w:sz w:val="20"/>
                <w:szCs w:val="20"/>
              </w:rPr>
              <w:t>Kimya 9 (Ders kitabı) ve Ders notları</w:t>
            </w:r>
          </w:p>
        </w:tc>
      </w:tr>
      <w:tr w:rsidR="00DA58DF" w:rsidRPr="00DA58DF" w:rsidTr="00C372F3">
        <w:tblPrEx>
          <w:tblCellMar>
            <w:top w:w="0" w:type="dxa"/>
            <w:bottom w:w="0" w:type="dxa"/>
          </w:tblCellMar>
        </w:tblPrEx>
        <w:tc>
          <w:tcPr>
            <w:tcW w:w="2520" w:type="dxa"/>
          </w:tcPr>
          <w:p w:rsidR="00DA58DF" w:rsidRPr="00DA58DF" w:rsidRDefault="00DA58DF" w:rsidP="00C372F3">
            <w:pPr>
              <w:spacing w:before="20" w:after="20"/>
              <w:rPr>
                <w:rFonts w:ascii="Arial" w:hAnsi="Arial" w:cs="Arial"/>
                <w:sz w:val="20"/>
                <w:szCs w:val="20"/>
              </w:rPr>
            </w:pPr>
            <w:r w:rsidRPr="00DA58DF">
              <w:rPr>
                <w:rFonts w:ascii="Arial" w:hAnsi="Arial" w:cs="Arial"/>
                <w:sz w:val="20"/>
                <w:szCs w:val="20"/>
              </w:rPr>
              <w:t>Öğretme-Öğrenme Etkinlikleri:</w:t>
            </w:r>
          </w:p>
        </w:tc>
        <w:tc>
          <w:tcPr>
            <w:tcW w:w="7200" w:type="dxa"/>
          </w:tcPr>
          <w:p w:rsidR="00DA58DF" w:rsidRPr="00DA58DF" w:rsidRDefault="00DA58DF" w:rsidP="00C372F3">
            <w:pPr>
              <w:spacing w:before="20" w:after="20"/>
              <w:jc w:val="both"/>
              <w:rPr>
                <w:rFonts w:ascii="Arial" w:hAnsi="Arial" w:cs="Arial"/>
                <w:sz w:val="20"/>
                <w:szCs w:val="20"/>
              </w:rPr>
            </w:pPr>
          </w:p>
        </w:tc>
      </w:tr>
      <w:tr w:rsidR="00DA58DF" w:rsidRPr="00DA58DF" w:rsidTr="00C372F3">
        <w:tblPrEx>
          <w:tblCellMar>
            <w:top w:w="0" w:type="dxa"/>
            <w:bottom w:w="0" w:type="dxa"/>
          </w:tblCellMar>
        </w:tblPrEx>
        <w:tc>
          <w:tcPr>
            <w:tcW w:w="2520" w:type="dxa"/>
          </w:tcPr>
          <w:p w:rsidR="00DA58DF" w:rsidRPr="00DA58DF" w:rsidRDefault="00DA58DF" w:rsidP="00C372F3">
            <w:pPr>
              <w:spacing w:before="20" w:after="20"/>
              <w:rPr>
                <w:rFonts w:ascii="Arial" w:hAnsi="Arial" w:cs="Arial"/>
                <w:sz w:val="20"/>
                <w:szCs w:val="20"/>
              </w:rPr>
            </w:pPr>
            <w:r w:rsidRPr="00DA58DF">
              <w:rPr>
                <w:rFonts w:ascii="Arial" w:hAnsi="Arial" w:cs="Arial"/>
                <w:sz w:val="20"/>
                <w:szCs w:val="20"/>
              </w:rPr>
              <w:t>•  Dikkati Çekme</w:t>
            </w:r>
          </w:p>
          <w:p w:rsidR="00DA58DF" w:rsidRPr="00DA58DF" w:rsidRDefault="00DA58DF" w:rsidP="00C372F3">
            <w:pPr>
              <w:spacing w:before="20" w:after="20"/>
              <w:rPr>
                <w:rFonts w:ascii="Arial" w:hAnsi="Arial" w:cs="Arial"/>
                <w:sz w:val="20"/>
                <w:szCs w:val="20"/>
              </w:rPr>
            </w:pPr>
            <w:r w:rsidRPr="00DA58DF">
              <w:rPr>
                <w:rFonts w:ascii="Arial" w:hAnsi="Arial" w:cs="Arial"/>
                <w:sz w:val="20"/>
                <w:szCs w:val="20"/>
              </w:rPr>
              <w:t>•  Güdüleme</w:t>
            </w:r>
          </w:p>
          <w:p w:rsidR="00DA58DF" w:rsidRPr="00DA58DF" w:rsidRDefault="00DA58DF" w:rsidP="00C372F3">
            <w:pPr>
              <w:spacing w:before="20" w:after="20"/>
              <w:rPr>
                <w:rFonts w:ascii="Arial" w:hAnsi="Arial" w:cs="Arial"/>
                <w:sz w:val="20"/>
                <w:szCs w:val="20"/>
              </w:rPr>
            </w:pPr>
            <w:r w:rsidRPr="00DA58DF">
              <w:rPr>
                <w:rFonts w:ascii="Arial" w:hAnsi="Arial" w:cs="Arial"/>
                <w:sz w:val="20"/>
                <w:szCs w:val="20"/>
              </w:rPr>
              <w:t>•  Gözden Geçirme</w:t>
            </w:r>
          </w:p>
          <w:p w:rsidR="00DA58DF" w:rsidRPr="00DA58DF" w:rsidRDefault="00DA58DF" w:rsidP="00C372F3">
            <w:pPr>
              <w:spacing w:before="20" w:after="20"/>
              <w:rPr>
                <w:rFonts w:ascii="Arial" w:hAnsi="Arial" w:cs="Arial"/>
                <w:sz w:val="20"/>
                <w:szCs w:val="20"/>
              </w:rPr>
            </w:pPr>
            <w:r w:rsidRPr="00DA58DF">
              <w:rPr>
                <w:rFonts w:ascii="Arial" w:hAnsi="Arial" w:cs="Arial"/>
                <w:sz w:val="20"/>
                <w:szCs w:val="20"/>
              </w:rPr>
              <w:t>•  Derse Geçiş</w:t>
            </w:r>
          </w:p>
          <w:p w:rsidR="00DA58DF" w:rsidRPr="00DA58DF" w:rsidRDefault="00DA58DF" w:rsidP="00C372F3">
            <w:pPr>
              <w:spacing w:before="20" w:after="20"/>
              <w:rPr>
                <w:rFonts w:ascii="Arial" w:hAnsi="Arial" w:cs="Arial"/>
                <w:sz w:val="20"/>
                <w:szCs w:val="20"/>
              </w:rPr>
            </w:pPr>
            <w:r w:rsidRPr="00DA58DF">
              <w:rPr>
                <w:rFonts w:ascii="Arial" w:hAnsi="Arial" w:cs="Arial"/>
                <w:sz w:val="20"/>
                <w:szCs w:val="20"/>
              </w:rPr>
              <w:t>• Bireysel Öğrenme Etkinlikleri (Ödev, deney, problem çözme vb.)</w:t>
            </w:r>
          </w:p>
          <w:p w:rsidR="00DA58DF" w:rsidRPr="00DA58DF" w:rsidRDefault="00DA58DF" w:rsidP="00C372F3">
            <w:pPr>
              <w:spacing w:before="20" w:after="20"/>
              <w:rPr>
                <w:rFonts w:ascii="Arial" w:hAnsi="Arial" w:cs="Arial"/>
                <w:sz w:val="20"/>
                <w:szCs w:val="20"/>
              </w:rPr>
            </w:pPr>
            <w:r w:rsidRPr="00DA58DF">
              <w:rPr>
                <w:rFonts w:ascii="Arial" w:hAnsi="Arial" w:cs="Arial"/>
                <w:sz w:val="20"/>
                <w:szCs w:val="20"/>
              </w:rPr>
              <w:t>•  Grupla Öğrenme Etkinlikleri (Proje, gezi, gözlem vb.)</w:t>
            </w:r>
          </w:p>
          <w:p w:rsidR="00DA58DF" w:rsidRPr="00DA58DF" w:rsidRDefault="00DA58DF" w:rsidP="00C372F3">
            <w:pPr>
              <w:spacing w:before="20" w:after="20"/>
              <w:rPr>
                <w:rFonts w:ascii="Arial" w:hAnsi="Arial" w:cs="Arial"/>
                <w:sz w:val="20"/>
                <w:szCs w:val="20"/>
              </w:rPr>
            </w:pPr>
            <w:r w:rsidRPr="00DA58DF">
              <w:rPr>
                <w:rFonts w:ascii="Arial" w:hAnsi="Arial" w:cs="Arial"/>
                <w:sz w:val="20"/>
                <w:szCs w:val="20"/>
              </w:rPr>
              <w:t>•  Özet</w:t>
            </w:r>
          </w:p>
        </w:tc>
        <w:tc>
          <w:tcPr>
            <w:tcW w:w="7200" w:type="dxa"/>
          </w:tcPr>
          <w:p w:rsidR="00DA58DF" w:rsidRPr="00DA58DF" w:rsidRDefault="00DA58DF" w:rsidP="00C372F3">
            <w:pPr>
              <w:rPr>
                <w:sz w:val="20"/>
                <w:szCs w:val="20"/>
              </w:rPr>
            </w:pPr>
            <w:r w:rsidRPr="00DA58DF">
              <w:rPr>
                <w:sz w:val="20"/>
                <w:szCs w:val="20"/>
              </w:rPr>
              <w:t xml:space="preserve">THOMSON ATOM </w:t>
            </w:r>
            <w:proofErr w:type="gramStart"/>
            <w:r w:rsidRPr="00DA58DF">
              <w:rPr>
                <w:sz w:val="20"/>
                <w:szCs w:val="20"/>
              </w:rPr>
              <w:t>MODELİ :</w:t>
            </w:r>
            <w:proofErr w:type="gramEnd"/>
          </w:p>
          <w:p w:rsidR="00DA58DF" w:rsidRPr="00DA58DF" w:rsidRDefault="00DA58DF" w:rsidP="00C372F3">
            <w:pPr>
              <w:rPr>
                <w:sz w:val="20"/>
                <w:szCs w:val="20"/>
              </w:rPr>
            </w:pPr>
            <w:r w:rsidRPr="00DA58DF">
              <w:rPr>
                <w:sz w:val="20"/>
                <w:szCs w:val="20"/>
              </w:rPr>
              <w:t xml:space="preserve">1) Atom, (–) yüklü elektronlarla, (+) yüklü </w:t>
            </w:r>
            <w:proofErr w:type="spellStart"/>
            <w:r w:rsidRPr="00DA58DF">
              <w:rPr>
                <w:sz w:val="20"/>
                <w:szCs w:val="20"/>
              </w:rPr>
              <w:t>protonla</w:t>
            </w:r>
            <w:r w:rsidRPr="00DA58DF">
              <w:rPr>
                <w:sz w:val="20"/>
                <w:szCs w:val="20"/>
              </w:rPr>
              <w:softHyphen/>
              <w:t>dan</w:t>
            </w:r>
            <w:proofErr w:type="spellEnd"/>
            <w:r w:rsidRPr="00DA58DF">
              <w:rPr>
                <w:sz w:val="20"/>
                <w:szCs w:val="20"/>
              </w:rPr>
              <w:t xml:space="preserve"> oluşmuştur.</w:t>
            </w:r>
          </w:p>
          <w:p w:rsidR="00DA58DF" w:rsidRPr="00DA58DF" w:rsidRDefault="00DA58DF" w:rsidP="00C372F3">
            <w:pPr>
              <w:rPr>
                <w:sz w:val="20"/>
                <w:szCs w:val="20"/>
              </w:rPr>
            </w:pPr>
            <w:r w:rsidRPr="00DA58DF">
              <w:rPr>
                <w:sz w:val="20"/>
                <w:szCs w:val="20"/>
              </w:rPr>
              <w:t>2) Elektronlar, yaklaşık 10–8 cm yarıçapında homojen pozitif yüklü küreler içerisinde, homojen olarak dağılmış</w:t>
            </w:r>
            <w:r w:rsidRPr="00DA58DF">
              <w:rPr>
                <w:sz w:val="20"/>
                <w:szCs w:val="20"/>
              </w:rPr>
              <w:softHyphen/>
              <w:t>lardır. (Üzümlü kek ya da karpuz gibi)</w:t>
            </w:r>
          </w:p>
          <w:p w:rsidR="00DA58DF" w:rsidRPr="00DA58DF" w:rsidRDefault="00DA58DF" w:rsidP="00C372F3">
            <w:pPr>
              <w:rPr>
                <w:sz w:val="20"/>
                <w:szCs w:val="20"/>
              </w:rPr>
            </w:pPr>
            <w:r w:rsidRPr="00DA58DF">
              <w:rPr>
                <w:sz w:val="20"/>
                <w:szCs w:val="20"/>
              </w:rPr>
              <w:t> </w:t>
            </w:r>
          </w:p>
          <w:p w:rsidR="00DA58DF" w:rsidRPr="00DA58DF" w:rsidRDefault="00DA58DF" w:rsidP="00C372F3">
            <w:pPr>
              <w:rPr>
                <w:sz w:val="20"/>
                <w:szCs w:val="20"/>
              </w:rPr>
            </w:pPr>
            <w:r w:rsidRPr="00DA58DF">
              <w:rPr>
                <w:noProof/>
                <w:sz w:val="20"/>
                <w:szCs w:val="20"/>
              </w:rPr>
              <w:drawing>
                <wp:inline distT="0" distB="0" distL="0" distR="0" wp14:anchorId="0D441C80" wp14:editId="09061EFD">
                  <wp:extent cx="771525" cy="7715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p>
          <w:p w:rsidR="00DA58DF" w:rsidRPr="00DA58DF" w:rsidRDefault="00DA58DF" w:rsidP="00C372F3">
            <w:pPr>
              <w:rPr>
                <w:sz w:val="20"/>
                <w:szCs w:val="20"/>
              </w:rPr>
            </w:pPr>
            <w:proofErr w:type="spellStart"/>
            <w:r w:rsidRPr="00DA58DF">
              <w:rPr>
                <w:sz w:val="20"/>
                <w:szCs w:val="20"/>
              </w:rPr>
              <w:t>Thomson</w:t>
            </w:r>
            <w:proofErr w:type="spellEnd"/>
            <w:r w:rsidRPr="00DA58DF">
              <w:rPr>
                <w:sz w:val="20"/>
                <w:szCs w:val="20"/>
              </w:rPr>
              <w:t xml:space="preserve"> Atom Modeli</w:t>
            </w:r>
          </w:p>
          <w:p w:rsidR="00DA58DF" w:rsidRPr="00DA58DF" w:rsidRDefault="00DA58DF" w:rsidP="00C372F3">
            <w:pPr>
              <w:rPr>
                <w:sz w:val="20"/>
                <w:szCs w:val="20"/>
              </w:rPr>
            </w:pPr>
            <w:r w:rsidRPr="00DA58DF">
              <w:rPr>
                <w:sz w:val="20"/>
                <w:szCs w:val="20"/>
              </w:rPr>
              <w:t> </w:t>
            </w:r>
          </w:p>
          <w:p w:rsidR="00DA58DF" w:rsidRPr="00DA58DF" w:rsidRDefault="00DA58DF" w:rsidP="00C372F3">
            <w:pPr>
              <w:rPr>
                <w:sz w:val="20"/>
                <w:szCs w:val="20"/>
              </w:rPr>
            </w:pPr>
            <w:r w:rsidRPr="00DA58DF">
              <w:rPr>
                <w:sz w:val="20"/>
                <w:szCs w:val="20"/>
              </w:rPr>
              <w:t xml:space="preserve">RUTHERFORD ATOM </w:t>
            </w:r>
            <w:proofErr w:type="gramStart"/>
            <w:r w:rsidRPr="00DA58DF">
              <w:rPr>
                <w:sz w:val="20"/>
                <w:szCs w:val="20"/>
              </w:rPr>
              <w:t>MODELİ :</w:t>
            </w:r>
            <w:proofErr w:type="gramEnd"/>
          </w:p>
          <w:p w:rsidR="00DA58DF" w:rsidRPr="00DA58DF" w:rsidRDefault="00DA58DF" w:rsidP="00C372F3">
            <w:pPr>
              <w:rPr>
                <w:sz w:val="20"/>
                <w:szCs w:val="20"/>
              </w:rPr>
            </w:pPr>
            <w:r w:rsidRPr="00DA58DF">
              <w:rPr>
                <w:sz w:val="20"/>
                <w:szCs w:val="20"/>
              </w:rPr>
              <w:t>1) Atomda (+) yük (protonlar), çekirdek adı verilen ve atom hacmi yanında çok küçük bir hacimde toplan</w:t>
            </w:r>
            <w:r w:rsidRPr="00DA58DF">
              <w:rPr>
                <w:sz w:val="20"/>
                <w:szCs w:val="20"/>
              </w:rPr>
              <w:softHyphen/>
              <w:t>mıştır.</w:t>
            </w:r>
          </w:p>
          <w:p w:rsidR="00DA58DF" w:rsidRPr="00DA58DF" w:rsidRDefault="00DA58DF" w:rsidP="00C372F3">
            <w:pPr>
              <w:rPr>
                <w:sz w:val="20"/>
                <w:szCs w:val="20"/>
              </w:rPr>
            </w:pPr>
            <w:r w:rsidRPr="00DA58DF">
              <w:rPr>
                <w:sz w:val="20"/>
                <w:szCs w:val="20"/>
              </w:rPr>
              <w:t>2) Atom çok büyük oranda boşluklar içerir.</w:t>
            </w:r>
          </w:p>
          <w:p w:rsidR="00DA58DF" w:rsidRPr="00DA58DF" w:rsidRDefault="00DA58DF" w:rsidP="00C372F3">
            <w:pPr>
              <w:rPr>
                <w:sz w:val="20"/>
                <w:szCs w:val="20"/>
              </w:rPr>
            </w:pPr>
            <w:r w:rsidRPr="00DA58DF">
              <w:rPr>
                <w:sz w:val="20"/>
                <w:szCs w:val="20"/>
              </w:rPr>
              <w:t>3) Elektronlar çekirdek etrafında dairesel yörünge</w:t>
            </w:r>
            <w:r w:rsidRPr="00DA58DF">
              <w:rPr>
                <w:sz w:val="20"/>
                <w:szCs w:val="20"/>
              </w:rPr>
              <w:softHyphen/>
              <w:t>lerde hareket ederler.</w:t>
            </w:r>
          </w:p>
          <w:p w:rsidR="00DA58DF" w:rsidRPr="00DA58DF" w:rsidRDefault="00DA58DF" w:rsidP="00C372F3">
            <w:pPr>
              <w:rPr>
                <w:sz w:val="20"/>
                <w:szCs w:val="20"/>
              </w:rPr>
            </w:pPr>
            <w:r w:rsidRPr="00DA58DF">
              <w:rPr>
                <w:sz w:val="20"/>
                <w:szCs w:val="20"/>
              </w:rPr>
              <w:t>4) Atomun kütlesi, büyük oranda çekirdekte toplan</w:t>
            </w:r>
            <w:r w:rsidRPr="00DA58DF">
              <w:rPr>
                <w:sz w:val="20"/>
                <w:szCs w:val="20"/>
              </w:rPr>
              <w:softHyphen/>
              <w:t xml:space="preserve">mıştır. </w:t>
            </w:r>
          </w:p>
          <w:p w:rsidR="00DA58DF" w:rsidRPr="00DA58DF" w:rsidRDefault="00DA58DF" w:rsidP="00C372F3">
            <w:pPr>
              <w:rPr>
                <w:sz w:val="20"/>
                <w:szCs w:val="20"/>
              </w:rPr>
            </w:pPr>
            <w:r w:rsidRPr="00DA58DF">
              <w:rPr>
                <w:sz w:val="20"/>
                <w:szCs w:val="20"/>
              </w:rPr>
              <w:t>Şeklinde özetlenebilir.</w:t>
            </w:r>
          </w:p>
          <w:p w:rsidR="00DA58DF" w:rsidRPr="00DA58DF" w:rsidRDefault="00DA58DF" w:rsidP="00C372F3">
            <w:pPr>
              <w:rPr>
                <w:sz w:val="20"/>
                <w:szCs w:val="20"/>
              </w:rPr>
            </w:pPr>
            <w:r w:rsidRPr="00DA58DF">
              <w:rPr>
                <w:sz w:val="20"/>
                <w:szCs w:val="20"/>
              </w:rPr>
              <w:t xml:space="preserve">1932'de </w:t>
            </w:r>
            <w:proofErr w:type="spellStart"/>
            <w:r w:rsidRPr="00DA58DF">
              <w:rPr>
                <w:sz w:val="20"/>
                <w:szCs w:val="20"/>
              </w:rPr>
              <w:t>Chadwick</w:t>
            </w:r>
            <w:proofErr w:type="spellEnd"/>
            <w:r w:rsidRPr="00DA58DF">
              <w:rPr>
                <w:sz w:val="20"/>
                <w:szCs w:val="20"/>
              </w:rPr>
              <w:t xml:space="preserve"> atom çekirdeğinde kütlesi proto</w:t>
            </w:r>
            <w:r w:rsidRPr="00DA58DF">
              <w:rPr>
                <w:sz w:val="20"/>
                <w:szCs w:val="20"/>
              </w:rPr>
              <w:softHyphen/>
              <w:t>nun kütlesine çok yakın, yüksüz nötronların varlığını de</w:t>
            </w:r>
            <w:r w:rsidRPr="00DA58DF">
              <w:rPr>
                <w:sz w:val="20"/>
                <w:szCs w:val="20"/>
              </w:rPr>
              <w:softHyphen/>
              <w:t>neylerle kanıtladı.</w:t>
            </w:r>
          </w:p>
          <w:p w:rsidR="00DA58DF" w:rsidRPr="00DA58DF" w:rsidRDefault="00DA58DF" w:rsidP="00C372F3">
            <w:pPr>
              <w:rPr>
                <w:sz w:val="20"/>
                <w:szCs w:val="20"/>
              </w:rPr>
            </w:pPr>
            <w:r w:rsidRPr="00DA58DF">
              <w:rPr>
                <w:sz w:val="20"/>
                <w:szCs w:val="20"/>
              </w:rPr>
              <w:t>Şu ana kadar söylediklerimizi toparlarsak; atom çe</w:t>
            </w:r>
            <w:r w:rsidRPr="00DA58DF">
              <w:rPr>
                <w:sz w:val="20"/>
                <w:szCs w:val="20"/>
              </w:rPr>
              <w:softHyphen/>
              <w:t>kirdek ve çekirdek etrafında hareket eden elektronlardan oluşmuştur. Çekirdekte, (Çekirdek parçacıkları anlamına gelen nükleonlar) Proton ve nötronlar vardır. Proton, nöt</w:t>
            </w:r>
            <w:r w:rsidRPr="00DA58DF">
              <w:rPr>
                <w:sz w:val="20"/>
                <w:szCs w:val="20"/>
              </w:rPr>
              <w:softHyphen/>
              <w:t>ron ve elektronun yük ve kütleleri şöyledir.</w:t>
            </w:r>
          </w:p>
          <w:p w:rsidR="00DA58DF" w:rsidRPr="00DA58DF" w:rsidRDefault="00DA58DF" w:rsidP="00C372F3">
            <w:pPr>
              <w:rPr>
                <w:sz w:val="20"/>
                <w:szCs w:val="20"/>
              </w:rPr>
            </w:pPr>
            <w:r w:rsidRPr="00DA58DF">
              <w:rPr>
                <w:sz w:val="20"/>
                <w:szCs w:val="20"/>
              </w:rPr>
              <w:t>  </w:t>
            </w:r>
          </w:p>
          <w:tbl>
            <w:tblPr>
              <w:tblW w:w="0" w:type="auto"/>
              <w:jc w:val="center"/>
              <w:tblCellMar>
                <w:left w:w="0" w:type="dxa"/>
                <w:right w:w="0" w:type="dxa"/>
              </w:tblCellMar>
              <w:tblLook w:val="0000" w:firstRow="0" w:lastRow="0" w:firstColumn="0" w:lastColumn="0" w:noHBand="0" w:noVBand="0"/>
            </w:tblPr>
            <w:tblGrid>
              <w:gridCol w:w="920"/>
              <w:gridCol w:w="1120"/>
              <w:gridCol w:w="1020"/>
              <w:gridCol w:w="1060"/>
            </w:tblGrid>
            <w:tr w:rsidR="00DA58DF" w:rsidRPr="00DA58DF" w:rsidTr="00C372F3">
              <w:trPr>
                <w:cantSplit/>
                <w:jc w:val="center"/>
              </w:trPr>
              <w:tc>
                <w:tcPr>
                  <w:tcW w:w="920" w:type="dxa"/>
                  <w:tcBorders>
                    <w:top w:val="single" w:sz="8" w:space="0" w:color="auto"/>
                    <w:left w:val="single" w:sz="8" w:space="0" w:color="auto"/>
                    <w:bottom w:val="single" w:sz="8" w:space="0" w:color="auto"/>
                    <w:right w:val="single" w:sz="8" w:space="0" w:color="auto"/>
                  </w:tcBorders>
                  <w:shd w:val="clear" w:color="auto" w:fill="auto"/>
                  <w:tcMar>
                    <w:top w:w="0" w:type="dxa"/>
                    <w:left w:w="80" w:type="dxa"/>
                    <w:bottom w:w="0" w:type="dxa"/>
                    <w:right w:w="80" w:type="dxa"/>
                  </w:tcMar>
                </w:tcPr>
                <w:p w:rsidR="00DA58DF" w:rsidRPr="00DA58DF" w:rsidRDefault="00DA58DF" w:rsidP="00C372F3">
                  <w:pPr>
                    <w:rPr>
                      <w:sz w:val="20"/>
                      <w:szCs w:val="20"/>
                    </w:rPr>
                  </w:pPr>
                  <w:proofErr w:type="spellStart"/>
                  <w:r w:rsidRPr="00DA58DF">
                    <w:rPr>
                      <w:sz w:val="20"/>
                      <w:szCs w:val="20"/>
                    </w:rPr>
                    <w:t>Parçack</w:t>
                  </w:r>
                  <w:proofErr w:type="spellEnd"/>
                </w:p>
              </w:tc>
              <w:tc>
                <w:tcPr>
                  <w:tcW w:w="1120" w:type="dxa"/>
                  <w:tcBorders>
                    <w:top w:val="single" w:sz="8" w:space="0" w:color="auto"/>
                    <w:left w:val="nil"/>
                    <w:bottom w:val="single" w:sz="8" w:space="0" w:color="auto"/>
                    <w:right w:val="single" w:sz="8" w:space="0" w:color="auto"/>
                  </w:tcBorders>
                  <w:shd w:val="clear" w:color="auto" w:fill="auto"/>
                  <w:tcMar>
                    <w:top w:w="0" w:type="dxa"/>
                    <w:left w:w="80" w:type="dxa"/>
                    <w:bottom w:w="0" w:type="dxa"/>
                    <w:right w:w="80" w:type="dxa"/>
                  </w:tcMar>
                </w:tcPr>
                <w:p w:rsidR="00DA58DF" w:rsidRPr="00DA58DF" w:rsidRDefault="00DA58DF" w:rsidP="00C372F3">
                  <w:pPr>
                    <w:rPr>
                      <w:sz w:val="20"/>
                      <w:szCs w:val="20"/>
                    </w:rPr>
                  </w:pPr>
                  <w:r w:rsidRPr="00DA58DF">
                    <w:rPr>
                      <w:sz w:val="20"/>
                      <w:szCs w:val="20"/>
                    </w:rPr>
                    <w:t>Sembol</w:t>
                  </w:r>
                </w:p>
              </w:tc>
              <w:tc>
                <w:tcPr>
                  <w:tcW w:w="1020" w:type="dxa"/>
                  <w:tcBorders>
                    <w:top w:val="single" w:sz="8" w:space="0" w:color="auto"/>
                    <w:left w:val="nil"/>
                    <w:bottom w:val="single" w:sz="8" w:space="0" w:color="auto"/>
                    <w:right w:val="single" w:sz="8" w:space="0" w:color="auto"/>
                  </w:tcBorders>
                  <w:shd w:val="clear" w:color="auto" w:fill="auto"/>
                  <w:tcMar>
                    <w:top w:w="0" w:type="dxa"/>
                    <w:left w:w="80" w:type="dxa"/>
                    <w:bottom w:w="0" w:type="dxa"/>
                    <w:right w:w="80" w:type="dxa"/>
                  </w:tcMar>
                </w:tcPr>
                <w:p w:rsidR="00DA58DF" w:rsidRPr="00DA58DF" w:rsidRDefault="00DA58DF" w:rsidP="00C372F3">
                  <w:pPr>
                    <w:rPr>
                      <w:sz w:val="20"/>
                      <w:szCs w:val="20"/>
                    </w:rPr>
                  </w:pPr>
                  <w:r w:rsidRPr="00DA58DF">
                    <w:rPr>
                      <w:sz w:val="20"/>
                      <w:szCs w:val="20"/>
                    </w:rPr>
                    <w:t>Birim Yük</w:t>
                  </w:r>
                </w:p>
              </w:tc>
              <w:tc>
                <w:tcPr>
                  <w:tcW w:w="1060" w:type="dxa"/>
                  <w:tcBorders>
                    <w:top w:val="single" w:sz="8" w:space="0" w:color="auto"/>
                    <w:left w:val="nil"/>
                    <w:bottom w:val="single" w:sz="8" w:space="0" w:color="auto"/>
                    <w:right w:val="single" w:sz="8" w:space="0" w:color="auto"/>
                  </w:tcBorders>
                  <w:shd w:val="clear" w:color="auto" w:fill="auto"/>
                  <w:tcMar>
                    <w:top w:w="0" w:type="dxa"/>
                    <w:left w:w="80" w:type="dxa"/>
                    <w:bottom w:w="0" w:type="dxa"/>
                    <w:right w:w="80" w:type="dxa"/>
                  </w:tcMar>
                </w:tcPr>
                <w:p w:rsidR="00DA58DF" w:rsidRPr="00DA58DF" w:rsidRDefault="00DA58DF" w:rsidP="00C372F3">
                  <w:pPr>
                    <w:rPr>
                      <w:sz w:val="20"/>
                      <w:szCs w:val="20"/>
                    </w:rPr>
                  </w:pPr>
                  <w:r w:rsidRPr="00DA58DF">
                    <w:rPr>
                      <w:sz w:val="20"/>
                      <w:szCs w:val="20"/>
                    </w:rPr>
                    <w:t>Birim Kütle</w:t>
                  </w:r>
                </w:p>
              </w:tc>
            </w:tr>
            <w:tr w:rsidR="00DA58DF" w:rsidRPr="00DA58DF" w:rsidTr="00C372F3">
              <w:trPr>
                <w:cantSplit/>
                <w:jc w:val="center"/>
              </w:trPr>
              <w:tc>
                <w:tcPr>
                  <w:tcW w:w="920" w:type="dxa"/>
                  <w:tcBorders>
                    <w:top w:val="nil"/>
                    <w:left w:val="single" w:sz="8" w:space="0" w:color="auto"/>
                    <w:bottom w:val="single" w:sz="8" w:space="0" w:color="auto"/>
                    <w:right w:val="single" w:sz="8" w:space="0" w:color="auto"/>
                  </w:tcBorders>
                  <w:shd w:val="clear" w:color="auto" w:fill="auto"/>
                  <w:tcMar>
                    <w:top w:w="0" w:type="dxa"/>
                    <w:left w:w="80" w:type="dxa"/>
                    <w:bottom w:w="0" w:type="dxa"/>
                    <w:right w:w="80" w:type="dxa"/>
                  </w:tcMar>
                </w:tcPr>
                <w:p w:rsidR="00DA58DF" w:rsidRPr="00DA58DF" w:rsidRDefault="00DA58DF" w:rsidP="00C372F3">
                  <w:pPr>
                    <w:rPr>
                      <w:sz w:val="20"/>
                      <w:szCs w:val="20"/>
                    </w:rPr>
                  </w:pPr>
                  <w:r w:rsidRPr="00DA58DF">
                    <w:rPr>
                      <w:sz w:val="20"/>
                      <w:szCs w:val="20"/>
                    </w:rPr>
                    <w:t>Proton</w:t>
                  </w:r>
                </w:p>
              </w:tc>
              <w:tc>
                <w:tcPr>
                  <w:tcW w:w="1120" w:type="dxa"/>
                  <w:tcBorders>
                    <w:top w:val="nil"/>
                    <w:left w:val="nil"/>
                    <w:bottom w:val="single" w:sz="8" w:space="0" w:color="auto"/>
                    <w:right w:val="single" w:sz="8" w:space="0" w:color="auto"/>
                  </w:tcBorders>
                  <w:shd w:val="clear" w:color="auto" w:fill="auto"/>
                  <w:tcMar>
                    <w:top w:w="0" w:type="dxa"/>
                    <w:left w:w="80" w:type="dxa"/>
                    <w:bottom w:w="0" w:type="dxa"/>
                    <w:right w:w="80" w:type="dxa"/>
                  </w:tcMar>
                </w:tcPr>
                <w:p w:rsidR="00DA58DF" w:rsidRPr="00DA58DF" w:rsidRDefault="00DA58DF" w:rsidP="00C372F3">
                  <w:pPr>
                    <w:rPr>
                      <w:sz w:val="20"/>
                      <w:szCs w:val="20"/>
                    </w:rPr>
                  </w:pPr>
                  <w:r w:rsidRPr="00DA58DF">
                    <w:rPr>
                      <w:sz w:val="20"/>
                      <w:szCs w:val="20"/>
                    </w:rPr>
                    <w:t>P ya da P</w:t>
                  </w:r>
                </w:p>
              </w:tc>
              <w:tc>
                <w:tcPr>
                  <w:tcW w:w="1020" w:type="dxa"/>
                  <w:tcBorders>
                    <w:top w:val="nil"/>
                    <w:left w:val="nil"/>
                    <w:bottom w:val="single" w:sz="8" w:space="0" w:color="auto"/>
                    <w:right w:val="single" w:sz="8" w:space="0" w:color="auto"/>
                  </w:tcBorders>
                  <w:shd w:val="clear" w:color="auto" w:fill="auto"/>
                  <w:tcMar>
                    <w:top w:w="0" w:type="dxa"/>
                    <w:left w:w="80" w:type="dxa"/>
                    <w:bottom w:w="0" w:type="dxa"/>
                    <w:right w:w="80" w:type="dxa"/>
                  </w:tcMar>
                </w:tcPr>
                <w:p w:rsidR="00DA58DF" w:rsidRPr="00DA58DF" w:rsidRDefault="00DA58DF" w:rsidP="00C372F3">
                  <w:pPr>
                    <w:rPr>
                      <w:sz w:val="20"/>
                      <w:szCs w:val="20"/>
                    </w:rPr>
                  </w:pPr>
                  <w:r w:rsidRPr="00DA58DF">
                    <w:rPr>
                      <w:sz w:val="20"/>
                      <w:szCs w:val="20"/>
                    </w:rPr>
                    <w:t>+ 1</w:t>
                  </w:r>
                </w:p>
              </w:tc>
              <w:tc>
                <w:tcPr>
                  <w:tcW w:w="1060" w:type="dxa"/>
                  <w:tcBorders>
                    <w:top w:val="nil"/>
                    <w:left w:val="nil"/>
                    <w:bottom w:val="single" w:sz="8" w:space="0" w:color="auto"/>
                    <w:right w:val="single" w:sz="8" w:space="0" w:color="auto"/>
                  </w:tcBorders>
                  <w:shd w:val="clear" w:color="auto" w:fill="auto"/>
                  <w:tcMar>
                    <w:top w:w="0" w:type="dxa"/>
                    <w:left w:w="80" w:type="dxa"/>
                    <w:bottom w:w="0" w:type="dxa"/>
                    <w:right w:w="80" w:type="dxa"/>
                  </w:tcMar>
                </w:tcPr>
                <w:p w:rsidR="00DA58DF" w:rsidRPr="00DA58DF" w:rsidRDefault="00DA58DF" w:rsidP="00C372F3">
                  <w:pPr>
                    <w:rPr>
                      <w:sz w:val="20"/>
                      <w:szCs w:val="20"/>
                    </w:rPr>
                  </w:pPr>
                  <w:r w:rsidRPr="00DA58DF">
                    <w:rPr>
                      <w:sz w:val="20"/>
                      <w:szCs w:val="20"/>
                    </w:rPr>
                    <w:t xml:space="preserve"> 1 </w:t>
                  </w:r>
                  <w:proofErr w:type="spellStart"/>
                  <w:r w:rsidRPr="00DA58DF">
                    <w:rPr>
                      <w:sz w:val="20"/>
                      <w:szCs w:val="20"/>
                    </w:rPr>
                    <w:t>akb</w:t>
                  </w:r>
                  <w:proofErr w:type="spellEnd"/>
                </w:p>
              </w:tc>
            </w:tr>
            <w:tr w:rsidR="00DA58DF" w:rsidRPr="00DA58DF" w:rsidTr="00C372F3">
              <w:trPr>
                <w:cantSplit/>
                <w:jc w:val="center"/>
              </w:trPr>
              <w:tc>
                <w:tcPr>
                  <w:tcW w:w="920" w:type="dxa"/>
                  <w:tcBorders>
                    <w:top w:val="nil"/>
                    <w:left w:val="single" w:sz="8" w:space="0" w:color="auto"/>
                    <w:bottom w:val="single" w:sz="8" w:space="0" w:color="auto"/>
                    <w:right w:val="single" w:sz="8" w:space="0" w:color="auto"/>
                  </w:tcBorders>
                  <w:shd w:val="clear" w:color="auto" w:fill="auto"/>
                  <w:tcMar>
                    <w:top w:w="0" w:type="dxa"/>
                    <w:left w:w="80" w:type="dxa"/>
                    <w:bottom w:w="0" w:type="dxa"/>
                    <w:right w:w="80" w:type="dxa"/>
                  </w:tcMar>
                </w:tcPr>
                <w:p w:rsidR="00DA58DF" w:rsidRPr="00DA58DF" w:rsidRDefault="00DA58DF" w:rsidP="00C372F3">
                  <w:pPr>
                    <w:rPr>
                      <w:sz w:val="20"/>
                      <w:szCs w:val="20"/>
                    </w:rPr>
                  </w:pPr>
                  <w:r w:rsidRPr="00DA58DF">
                    <w:rPr>
                      <w:sz w:val="20"/>
                      <w:szCs w:val="20"/>
                    </w:rPr>
                    <w:t>Nötron</w:t>
                  </w:r>
                </w:p>
              </w:tc>
              <w:tc>
                <w:tcPr>
                  <w:tcW w:w="1120" w:type="dxa"/>
                  <w:tcBorders>
                    <w:top w:val="nil"/>
                    <w:left w:val="nil"/>
                    <w:bottom w:val="single" w:sz="8" w:space="0" w:color="auto"/>
                    <w:right w:val="single" w:sz="8" w:space="0" w:color="auto"/>
                  </w:tcBorders>
                  <w:shd w:val="clear" w:color="auto" w:fill="auto"/>
                  <w:tcMar>
                    <w:top w:w="0" w:type="dxa"/>
                    <w:left w:w="80" w:type="dxa"/>
                    <w:bottom w:w="0" w:type="dxa"/>
                    <w:right w:w="80" w:type="dxa"/>
                  </w:tcMar>
                </w:tcPr>
                <w:p w:rsidR="00DA58DF" w:rsidRPr="00DA58DF" w:rsidRDefault="00DA58DF" w:rsidP="00C372F3">
                  <w:pPr>
                    <w:rPr>
                      <w:sz w:val="20"/>
                      <w:szCs w:val="20"/>
                    </w:rPr>
                  </w:pPr>
                  <w:proofErr w:type="gramStart"/>
                  <w:r w:rsidRPr="00DA58DF">
                    <w:rPr>
                      <w:sz w:val="20"/>
                      <w:szCs w:val="20"/>
                    </w:rPr>
                    <w:t>n</w:t>
                  </w:r>
                  <w:proofErr w:type="gramEnd"/>
                  <w:r w:rsidRPr="00DA58DF">
                    <w:rPr>
                      <w:sz w:val="20"/>
                      <w:szCs w:val="20"/>
                    </w:rPr>
                    <w:t xml:space="preserve"> ya da n</w:t>
                  </w:r>
                </w:p>
              </w:tc>
              <w:tc>
                <w:tcPr>
                  <w:tcW w:w="1020" w:type="dxa"/>
                  <w:tcBorders>
                    <w:top w:val="nil"/>
                    <w:left w:val="nil"/>
                    <w:bottom w:val="single" w:sz="8" w:space="0" w:color="auto"/>
                    <w:right w:val="single" w:sz="8" w:space="0" w:color="auto"/>
                  </w:tcBorders>
                  <w:shd w:val="clear" w:color="auto" w:fill="auto"/>
                  <w:tcMar>
                    <w:top w:w="0" w:type="dxa"/>
                    <w:left w:w="80" w:type="dxa"/>
                    <w:bottom w:w="0" w:type="dxa"/>
                    <w:right w:w="80" w:type="dxa"/>
                  </w:tcMar>
                </w:tcPr>
                <w:p w:rsidR="00DA58DF" w:rsidRPr="00DA58DF" w:rsidRDefault="00DA58DF" w:rsidP="00C372F3">
                  <w:pPr>
                    <w:rPr>
                      <w:sz w:val="20"/>
                      <w:szCs w:val="20"/>
                    </w:rPr>
                  </w:pPr>
                  <w:r w:rsidRPr="00DA58DF">
                    <w:rPr>
                      <w:sz w:val="20"/>
                      <w:szCs w:val="20"/>
                    </w:rPr>
                    <w:t>0</w:t>
                  </w:r>
                </w:p>
              </w:tc>
              <w:tc>
                <w:tcPr>
                  <w:tcW w:w="1060" w:type="dxa"/>
                  <w:tcBorders>
                    <w:top w:val="nil"/>
                    <w:left w:val="nil"/>
                    <w:bottom w:val="single" w:sz="8" w:space="0" w:color="auto"/>
                    <w:right w:val="single" w:sz="8" w:space="0" w:color="auto"/>
                  </w:tcBorders>
                  <w:shd w:val="clear" w:color="auto" w:fill="auto"/>
                  <w:tcMar>
                    <w:top w:w="0" w:type="dxa"/>
                    <w:left w:w="80" w:type="dxa"/>
                    <w:bottom w:w="0" w:type="dxa"/>
                    <w:right w:w="80" w:type="dxa"/>
                  </w:tcMar>
                </w:tcPr>
                <w:p w:rsidR="00DA58DF" w:rsidRPr="00DA58DF" w:rsidRDefault="00DA58DF" w:rsidP="00C372F3">
                  <w:pPr>
                    <w:rPr>
                      <w:sz w:val="20"/>
                      <w:szCs w:val="20"/>
                    </w:rPr>
                  </w:pPr>
                  <w:r w:rsidRPr="00DA58DF">
                    <w:rPr>
                      <w:sz w:val="20"/>
                      <w:szCs w:val="20"/>
                    </w:rPr>
                    <w:t xml:space="preserve"> 1 </w:t>
                  </w:r>
                  <w:proofErr w:type="spellStart"/>
                  <w:r w:rsidRPr="00DA58DF">
                    <w:rPr>
                      <w:sz w:val="20"/>
                      <w:szCs w:val="20"/>
                    </w:rPr>
                    <w:t>akb</w:t>
                  </w:r>
                  <w:proofErr w:type="spellEnd"/>
                </w:p>
              </w:tc>
            </w:tr>
            <w:tr w:rsidR="00DA58DF" w:rsidRPr="00DA58DF" w:rsidTr="00C372F3">
              <w:trPr>
                <w:cantSplit/>
                <w:jc w:val="center"/>
              </w:trPr>
              <w:tc>
                <w:tcPr>
                  <w:tcW w:w="920" w:type="dxa"/>
                  <w:tcBorders>
                    <w:top w:val="nil"/>
                    <w:left w:val="single" w:sz="8" w:space="0" w:color="auto"/>
                    <w:bottom w:val="single" w:sz="8" w:space="0" w:color="auto"/>
                    <w:right w:val="single" w:sz="8" w:space="0" w:color="auto"/>
                  </w:tcBorders>
                  <w:shd w:val="clear" w:color="auto" w:fill="auto"/>
                  <w:tcMar>
                    <w:top w:w="0" w:type="dxa"/>
                    <w:left w:w="80" w:type="dxa"/>
                    <w:bottom w:w="0" w:type="dxa"/>
                    <w:right w:w="80" w:type="dxa"/>
                  </w:tcMar>
                </w:tcPr>
                <w:p w:rsidR="00DA58DF" w:rsidRPr="00DA58DF" w:rsidRDefault="00DA58DF" w:rsidP="00C372F3">
                  <w:pPr>
                    <w:rPr>
                      <w:sz w:val="20"/>
                      <w:szCs w:val="20"/>
                    </w:rPr>
                  </w:pPr>
                  <w:r w:rsidRPr="00DA58DF">
                    <w:rPr>
                      <w:sz w:val="20"/>
                      <w:szCs w:val="20"/>
                    </w:rPr>
                    <w:t>Elektron</w:t>
                  </w:r>
                </w:p>
              </w:tc>
              <w:tc>
                <w:tcPr>
                  <w:tcW w:w="1120" w:type="dxa"/>
                  <w:tcBorders>
                    <w:top w:val="nil"/>
                    <w:left w:val="nil"/>
                    <w:bottom w:val="single" w:sz="8" w:space="0" w:color="auto"/>
                    <w:right w:val="single" w:sz="8" w:space="0" w:color="auto"/>
                  </w:tcBorders>
                  <w:shd w:val="clear" w:color="auto" w:fill="auto"/>
                  <w:tcMar>
                    <w:top w:w="0" w:type="dxa"/>
                    <w:left w:w="80" w:type="dxa"/>
                    <w:bottom w:w="0" w:type="dxa"/>
                    <w:right w:w="80" w:type="dxa"/>
                  </w:tcMar>
                </w:tcPr>
                <w:p w:rsidR="00DA58DF" w:rsidRPr="00DA58DF" w:rsidRDefault="00DA58DF" w:rsidP="00C372F3">
                  <w:pPr>
                    <w:rPr>
                      <w:sz w:val="20"/>
                      <w:szCs w:val="20"/>
                    </w:rPr>
                  </w:pPr>
                  <w:proofErr w:type="gramStart"/>
                  <w:r w:rsidRPr="00DA58DF">
                    <w:rPr>
                      <w:sz w:val="20"/>
                      <w:szCs w:val="20"/>
                    </w:rPr>
                    <w:t>e</w:t>
                  </w:r>
                  <w:proofErr w:type="gramEnd"/>
                  <w:r w:rsidRPr="00DA58DF">
                    <w:rPr>
                      <w:sz w:val="20"/>
                      <w:szCs w:val="20"/>
                    </w:rPr>
                    <w:t xml:space="preserve"> ya da e</w:t>
                  </w:r>
                </w:p>
              </w:tc>
              <w:tc>
                <w:tcPr>
                  <w:tcW w:w="1020" w:type="dxa"/>
                  <w:tcBorders>
                    <w:top w:val="nil"/>
                    <w:left w:val="nil"/>
                    <w:bottom w:val="single" w:sz="8" w:space="0" w:color="auto"/>
                    <w:right w:val="single" w:sz="8" w:space="0" w:color="auto"/>
                  </w:tcBorders>
                  <w:shd w:val="clear" w:color="auto" w:fill="auto"/>
                  <w:tcMar>
                    <w:top w:w="0" w:type="dxa"/>
                    <w:left w:w="80" w:type="dxa"/>
                    <w:bottom w:w="0" w:type="dxa"/>
                    <w:right w:w="80" w:type="dxa"/>
                  </w:tcMar>
                </w:tcPr>
                <w:p w:rsidR="00DA58DF" w:rsidRPr="00DA58DF" w:rsidRDefault="00DA58DF" w:rsidP="00C372F3">
                  <w:pPr>
                    <w:rPr>
                      <w:sz w:val="20"/>
                      <w:szCs w:val="20"/>
                    </w:rPr>
                  </w:pPr>
                  <w:r w:rsidRPr="00DA58DF">
                    <w:rPr>
                      <w:sz w:val="20"/>
                      <w:szCs w:val="20"/>
                    </w:rPr>
                    <w:t>– 1</w:t>
                  </w:r>
                </w:p>
              </w:tc>
              <w:tc>
                <w:tcPr>
                  <w:tcW w:w="1060" w:type="dxa"/>
                  <w:tcBorders>
                    <w:top w:val="nil"/>
                    <w:left w:val="nil"/>
                    <w:bottom w:val="single" w:sz="8" w:space="0" w:color="auto"/>
                    <w:right w:val="single" w:sz="8" w:space="0" w:color="auto"/>
                  </w:tcBorders>
                  <w:shd w:val="clear" w:color="auto" w:fill="auto"/>
                  <w:tcMar>
                    <w:top w:w="0" w:type="dxa"/>
                    <w:left w:w="80" w:type="dxa"/>
                    <w:bottom w:w="0" w:type="dxa"/>
                    <w:right w:w="80" w:type="dxa"/>
                  </w:tcMar>
                </w:tcPr>
                <w:p w:rsidR="00DA58DF" w:rsidRPr="00DA58DF" w:rsidRDefault="00DA58DF" w:rsidP="00C372F3">
                  <w:pPr>
                    <w:rPr>
                      <w:sz w:val="20"/>
                      <w:szCs w:val="20"/>
                    </w:rPr>
                  </w:pPr>
                  <w:r w:rsidRPr="00DA58DF">
                    <w:rPr>
                      <w:sz w:val="20"/>
                      <w:szCs w:val="20"/>
                    </w:rPr>
                    <w:t xml:space="preserve"> 0 </w:t>
                  </w:r>
                  <w:proofErr w:type="spellStart"/>
                  <w:r w:rsidRPr="00DA58DF">
                    <w:rPr>
                      <w:sz w:val="20"/>
                      <w:szCs w:val="20"/>
                    </w:rPr>
                    <w:t>akb</w:t>
                  </w:r>
                  <w:proofErr w:type="spellEnd"/>
                </w:p>
              </w:tc>
            </w:tr>
          </w:tbl>
          <w:p w:rsidR="00DA58DF" w:rsidRDefault="00DA58DF" w:rsidP="00C372F3">
            <w:pPr>
              <w:rPr>
                <w:sz w:val="20"/>
                <w:szCs w:val="20"/>
              </w:rPr>
            </w:pPr>
            <w:r w:rsidRPr="00DA58DF">
              <w:rPr>
                <w:sz w:val="20"/>
                <w:szCs w:val="20"/>
              </w:rPr>
              <w:t> </w:t>
            </w:r>
          </w:p>
          <w:p w:rsidR="00DA58DF" w:rsidRDefault="00DA58DF" w:rsidP="00C372F3">
            <w:pPr>
              <w:rPr>
                <w:sz w:val="20"/>
                <w:szCs w:val="20"/>
              </w:rPr>
            </w:pPr>
          </w:p>
          <w:p w:rsidR="00DA58DF" w:rsidRDefault="00DA58DF" w:rsidP="00C372F3">
            <w:pPr>
              <w:rPr>
                <w:sz w:val="20"/>
                <w:szCs w:val="20"/>
              </w:rPr>
            </w:pPr>
          </w:p>
          <w:p w:rsidR="00DA58DF" w:rsidRDefault="00DA58DF" w:rsidP="00C372F3">
            <w:pPr>
              <w:rPr>
                <w:sz w:val="20"/>
                <w:szCs w:val="20"/>
              </w:rPr>
            </w:pPr>
          </w:p>
          <w:p w:rsidR="00DA58DF" w:rsidRPr="00DA58DF" w:rsidRDefault="00DA58DF" w:rsidP="00C372F3">
            <w:pPr>
              <w:rPr>
                <w:sz w:val="20"/>
                <w:szCs w:val="20"/>
              </w:rPr>
            </w:pPr>
          </w:p>
          <w:p w:rsidR="00DA58DF" w:rsidRPr="00DA58DF" w:rsidRDefault="00DA58DF" w:rsidP="00C372F3">
            <w:pPr>
              <w:rPr>
                <w:sz w:val="20"/>
                <w:szCs w:val="20"/>
              </w:rPr>
            </w:pPr>
            <w:r w:rsidRPr="00DA58DF">
              <w:rPr>
                <w:sz w:val="20"/>
                <w:szCs w:val="20"/>
              </w:rPr>
              <w:t xml:space="preserve">(1 </w:t>
            </w:r>
            <w:proofErr w:type="spellStart"/>
            <w:r w:rsidRPr="00DA58DF">
              <w:rPr>
                <w:sz w:val="20"/>
                <w:szCs w:val="20"/>
              </w:rPr>
              <w:t>akb</w:t>
            </w:r>
            <w:proofErr w:type="spellEnd"/>
            <w:r w:rsidRPr="00DA58DF">
              <w:rPr>
                <w:sz w:val="20"/>
                <w:szCs w:val="20"/>
              </w:rPr>
              <w:t xml:space="preserve"> </w:t>
            </w:r>
            <w:r w:rsidRPr="00DA58DF">
              <w:rPr>
                <w:sz w:val="20"/>
                <w:szCs w:val="20"/>
              </w:rPr>
              <w:t> 1,67 x 10–24  gramdır.)</w:t>
            </w:r>
          </w:p>
          <w:p w:rsidR="00DA58DF" w:rsidRPr="00DA58DF" w:rsidRDefault="00DA58DF" w:rsidP="00C372F3">
            <w:pPr>
              <w:rPr>
                <w:sz w:val="20"/>
                <w:szCs w:val="20"/>
              </w:rPr>
            </w:pPr>
            <w:r w:rsidRPr="00DA58DF">
              <w:rPr>
                <w:sz w:val="20"/>
                <w:szCs w:val="20"/>
              </w:rPr>
              <w:t xml:space="preserve">+ 1 veya – 1 olarak kabul edilen yük ise 1,6x10–19 </w:t>
            </w:r>
            <w:proofErr w:type="spellStart"/>
            <w:r w:rsidRPr="00DA58DF">
              <w:rPr>
                <w:sz w:val="20"/>
                <w:szCs w:val="20"/>
              </w:rPr>
              <w:t>coulomb'dır</w:t>
            </w:r>
            <w:proofErr w:type="spellEnd"/>
            <w:r w:rsidRPr="00DA58DF">
              <w:rPr>
                <w:sz w:val="20"/>
                <w:szCs w:val="20"/>
              </w:rPr>
              <w:t xml:space="preserve">. (Ancak kimya dersleri için birim kütle: 1 veya birim yük </w:t>
            </w:r>
            <w:r w:rsidRPr="00DA58DF">
              <w:rPr>
                <w:noProof/>
                <w:sz w:val="20"/>
                <w:szCs w:val="20"/>
              </w:rPr>
              <w:drawing>
                <wp:inline distT="0" distB="0" distL="0" distR="0" wp14:anchorId="4ADF8423" wp14:editId="7BDCFD57">
                  <wp:extent cx="104775" cy="10477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DA58DF">
              <w:rPr>
                <w:sz w:val="20"/>
                <w:szCs w:val="20"/>
              </w:rPr>
              <w:t> 1 çok kullanılır ve gerçek değerlerini bilmek gerekmez!)</w:t>
            </w:r>
          </w:p>
          <w:p w:rsidR="00DA58DF" w:rsidRPr="00DA58DF" w:rsidRDefault="00DA58DF" w:rsidP="00C372F3">
            <w:pPr>
              <w:rPr>
                <w:sz w:val="20"/>
                <w:szCs w:val="20"/>
              </w:rPr>
            </w:pPr>
            <w:r w:rsidRPr="00DA58DF">
              <w:rPr>
                <w:sz w:val="20"/>
                <w:szCs w:val="20"/>
              </w:rPr>
              <w:t>Atom Numarası (A.N) = Çekirdek Yükü=Proton Sayısı</w:t>
            </w:r>
          </w:p>
          <w:p w:rsidR="00DA58DF" w:rsidRPr="00DA58DF" w:rsidRDefault="00DA58DF" w:rsidP="00C372F3">
            <w:pPr>
              <w:rPr>
                <w:sz w:val="20"/>
                <w:szCs w:val="20"/>
              </w:rPr>
            </w:pPr>
            <w:r w:rsidRPr="00DA58DF">
              <w:rPr>
                <w:sz w:val="20"/>
                <w:szCs w:val="20"/>
              </w:rPr>
              <w:t>Atom numarası, element atomlarının birbirinden farklı olmasını sağlayan temel sayıdır. Diğer bir deyimle, iki farklı elementin atom numaraları aynı olamaz. Yüksüz bir atomda pozitif yükle, negatif yükün eşit sayıda olması gerektiğine göre, Atom numarası = Elektron sayısı eşitliği de kurulabilir. Ancak bu sonucun yüksüz bir atom için geçerli olduğuna dikkat ediniz.</w:t>
            </w:r>
          </w:p>
          <w:p w:rsidR="00DA58DF" w:rsidRPr="00DA58DF" w:rsidRDefault="00DA58DF" w:rsidP="00C372F3">
            <w:pPr>
              <w:rPr>
                <w:sz w:val="20"/>
                <w:szCs w:val="20"/>
              </w:rPr>
            </w:pPr>
            <w:r w:rsidRPr="00DA58DF">
              <w:rPr>
                <w:sz w:val="20"/>
                <w:szCs w:val="20"/>
              </w:rPr>
              <w:t>Herhangi bir element atomundaki nükleon sayısına, yani protonlar + nötronlar toplamına Kütle numarası denir ve elemente ait sembolün sol üst köşesine yazılır. "4He, 39K, 207Pb" gibi.</w:t>
            </w:r>
          </w:p>
          <w:p w:rsidR="00DA58DF" w:rsidRPr="00DA58DF" w:rsidRDefault="00DA58DF" w:rsidP="00C372F3">
            <w:pPr>
              <w:rPr>
                <w:sz w:val="20"/>
                <w:szCs w:val="20"/>
              </w:rPr>
            </w:pPr>
            <w:r w:rsidRPr="00DA58DF">
              <w:rPr>
                <w:sz w:val="20"/>
                <w:szCs w:val="20"/>
              </w:rPr>
              <w:t>Kütle numarası (K.N) = Proton sayısı + Nötron sayısı = Nükleon sayısı</w:t>
            </w:r>
          </w:p>
          <w:p w:rsidR="00DA58DF" w:rsidRPr="00DA58DF" w:rsidRDefault="00DA58DF" w:rsidP="00C372F3">
            <w:pPr>
              <w:rPr>
                <w:sz w:val="20"/>
                <w:szCs w:val="20"/>
              </w:rPr>
            </w:pPr>
            <w:r w:rsidRPr="00DA58DF">
              <w:rPr>
                <w:sz w:val="20"/>
                <w:szCs w:val="20"/>
              </w:rPr>
              <w:t xml:space="preserve"> İZOTOP </w:t>
            </w:r>
            <w:proofErr w:type="gramStart"/>
            <w:r w:rsidRPr="00DA58DF">
              <w:rPr>
                <w:sz w:val="20"/>
                <w:szCs w:val="20"/>
              </w:rPr>
              <w:t>ATOMLAR :</w:t>
            </w:r>
            <w:proofErr w:type="gramEnd"/>
          </w:p>
          <w:p w:rsidR="00DA58DF" w:rsidRPr="00DA58DF" w:rsidRDefault="00DA58DF" w:rsidP="00C372F3">
            <w:pPr>
              <w:rPr>
                <w:sz w:val="20"/>
                <w:szCs w:val="20"/>
              </w:rPr>
            </w:pPr>
            <w:r w:rsidRPr="00DA58DF">
              <w:rPr>
                <w:sz w:val="20"/>
                <w:szCs w:val="20"/>
              </w:rPr>
              <w:t>Bir elementin nötron sayıları farklı atomlarına izotop adı verilir. (Aynı element atomlarının proton sayıları yani atom numaraları farklı olamaz.) Başka bir deyişle Atom numarası aynı, Kütle numarası farklı atomlar birbirinin izotopudur.</w:t>
            </w:r>
          </w:p>
          <w:p w:rsidR="00DA58DF" w:rsidRPr="00DA58DF" w:rsidRDefault="00DA58DF" w:rsidP="00C372F3">
            <w:pPr>
              <w:rPr>
                <w:sz w:val="20"/>
                <w:szCs w:val="20"/>
              </w:rPr>
            </w:pPr>
            <w:r w:rsidRPr="00DA58DF">
              <w:rPr>
                <w:sz w:val="20"/>
                <w:szCs w:val="20"/>
              </w:rPr>
              <w:t>Cl ile Cl   izotop atomlardır.</w:t>
            </w:r>
          </w:p>
          <w:p w:rsidR="00DA58DF" w:rsidRPr="00DA58DF" w:rsidRDefault="00DA58DF" w:rsidP="00C372F3">
            <w:pPr>
              <w:rPr>
                <w:sz w:val="20"/>
                <w:szCs w:val="20"/>
              </w:rPr>
            </w:pPr>
            <w:r w:rsidRPr="00DA58DF">
              <w:rPr>
                <w:sz w:val="20"/>
                <w:szCs w:val="20"/>
              </w:rPr>
              <w:t>UYARI: İzotop atomların kimyasal özellikleri aynı, fi</w:t>
            </w:r>
            <w:r w:rsidRPr="00DA58DF">
              <w:rPr>
                <w:sz w:val="20"/>
                <w:szCs w:val="20"/>
              </w:rPr>
              <w:softHyphen/>
              <w:t>ziksel özellikleri farklıdır.</w:t>
            </w:r>
          </w:p>
          <w:p w:rsidR="00DA58DF" w:rsidRPr="00DA58DF" w:rsidRDefault="00DA58DF" w:rsidP="00C372F3">
            <w:pPr>
              <w:rPr>
                <w:sz w:val="20"/>
                <w:szCs w:val="20"/>
              </w:rPr>
            </w:pPr>
            <w:r w:rsidRPr="00DA58DF">
              <w:rPr>
                <w:sz w:val="20"/>
                <w:szCs w:val="20"/>
              </w:rPr>
              <w:t xml:space="preserve">İZOTON </w:t>
            </w:r>
            <w:proofErr w:type="gramStart"/>
            <w:r w:rsidRPr="00DA58DF">
              <w:rPr>
                <w:sz w:val="20"/>
                <w:szCs w:val="20"/>
              </w:rPr>
              <w:t>ATOMLAR :</w:t>
            </w:r>
            <w:proofErr w:type="gramEnd"/>
          </w:p>
          <w:p w:rsidR="00DA58DF" w:rsidRPr="00DA58DF" w:rsidRDefault="00DA58DF" w:rsidP="00C372F3">
            <w:pPr>
              <w:rPr>
                <w:sz w:val="20"/>
                <w:szCs w:val="20"/>
              </w:rPr>
            </w:pPr>
            <w:r w:rsidRPr="00DA58DF">
              <w:rPr>
                <w:sz w:val="20"/>
                <w:szCs w:val="20"/>
              </w:rPr>
              <w:t xml:space="preserve">Nötron sayıları aynı atom numaraları farklı atomlara denir. Mn ile Fe atomları </w:t>
            </w:r>
            <w:proofErr w:type="spellStart"/>
            <w:r w:rsidRPr="00DA58DF">
              <w:rPr>
                <w:sz w:val="20"/>
                <w:szCs w:val="20"/>
              </w:rPr>
              <w:t>izoton'dur</w:t>
            </w:r>
            <w:proofErr w:type="spellEnd"/>
            <w:r w:rsidRPr="00DA58DF">
              <w:rPr>
                <w:sz w:val="20"/>
                <w:szCs w:val="20"/>
              </w:rPr>
              <w:t xml:space="preserve">. Çünkü her </w:t>
            </w:r>
            <w:proofErr w:type="spellStart"/>
            <w:r w:rsidRPr="00DA58DF">
              <w:rPr>
                <w:sz w:val="20"/>
                <w:szCs w:val="20"/>
              </w:rPr>
              <w:t>kisi</w:t>
            </w:r>
            <w:r w:rsidRPr="00DA58DF">
              <w:rPr>
                <w:sz w:val="20"/>
                <w:szCs w:val="20"/>
              </w:rPr>
              <w:softHyphen/>
              <w:t>ninde</w:t>
            </w:r>
            <w:proofErr w:type="spellEnd"/>
            <w:r w:rsidRPr="00DA58DF">
              <w:rPr>
                <w:sz w:val="20"/>
                <w:szCs w:val="20"/>
              </w:rPr>
              <w:t xml:space="preserve"> 30 nötronu vardır.</w:t>
            </w:r>
          </w:p>
          <w:p w:rsidR="00DA58DF" w:rsidRPr="00DA58DF" w:rsidRDefault="00DA58DF" w:rsidP="00C372F3">
            <w:pPr>
              <w:rPr>
                <w:sz w:val="20"/>
                <w:szCs w:val="20"/>
              </w:rPr>
            </w:pPr>
            <w:r w:rsidRPr="00DA58DF">
              <w:rPr>
                <w:sz w:val="20"/>
                <w:szCs w:val="20"/>
              </w:rPr>
              <w:t xml:space="preserve">İZOBAR </w:t>
            </w:r>
            <w:proofErr w:type="gramStart"/>
            <w:r w:rsidRPr="00DA58DF">
              <w:rPr>
                <w:sz w:val="20"/>
                <w:szCs w:val="20"/>
              </w:rPr>
              <w:t>ATOMLAR :</w:t>
            </w:r>
            <w:proofErr w:type="gramEnd"/>
          </w:p>
          <w:p w:rsidR="00DA58DF" w:rsidRPr="00DA58DF" w:rsidRDefault="00DA58DF" w:rsidP="00C372F3">
            <w:pPr>
              <w:rPr>
                <w:sz w:val="20"/>
                <w:szCs w:val="20"/>
              </w:rPr>
            </w:pPr>
            <w:r w:rsidRPr="00DA58DF">
              <w:rPr>
                <w:sz w:val="20"/>
                <w:szCs w:val="20"/>
              </w:rPr>
              <w:t>Kütle numaraları aynı atom numaraları farklı atomlara denir.  H – He   gibi.</w:t>
            </w:r>
          </w:p>
          <w:p w:rsidR="00DA58DF" w:rsidRPr="00DA58DF" w:rsidRDefault="00DA58DF" w:rsidP="00C372F3">
            <w:pPr>
              <w:rPr>
                <w:sz w:val="20"/>
                <w:szCs w:val="20"/>
              </w:rPr>
            </w:pPr>
            <w:r w:rsidRPr="00DA58DF">
              <w:rPr>
                <w:sz w:val="20"/>
                <w:szCs w:val="20"/>
              </w:rPr>
              <w:t xml:space="preserve">İZOELEKTRONİK </w:t>
            </w:r>
            <w:proofErr w:type="gramStart"/>
            <w:r w:rsidRPr="00DA58DF">
              <w:rPr>
                <w:sz w:val="20"/>
                <w:szCs w:val="20"/>
              </w:rPr>
              <w:t>ATOMLAR :</w:t>
            </w:r>
            <w:proofErr w:type="gramEnd"/>
          </w:p>
          <w:p w:rsidR="00DA58DF" w:rsidRPr="00DA58DF" w:rsidRDefault="00DA58DF" w:rsidP="00C372F3">
            <w:pPr>
              <w:rPr>
                <w:sz w:val="20"/>
                <w:szCs w:val="20"/>
              </w:rPr>
            </w:pPr>
            <w:r w:rsidRPr="00DA58DF">
              <w:rPr>
                <w:sz w:val="20"/>
                <w:szCs w:val="20"/>
              </w:rPr>
              <w:t>Elektron sayıları aynı olan atomlara denir.</w:t>
            </w:r>
          </w:p>
          <w:p w:rsidR="00DA58DF" w:rsidRPr="00DA58DF" w:rsidRDefault="00DA58DF" w:rsidP="00C372F3">
            <w:pPr>
              <w:rPr>
                <w:sz w:val="20"/>
                <w:szCs w:val="20"/>
              </w:rPr>
            </w:pPr>
            <w:r w:rsidRPr="00DA58DF">
              <w:rPr>
                <w:sz w:val="20"/>
                <w:szCs w:val="20"/>
              </w:rPr>
              <w:t>9F–</w:t>
            </w:r>
            <w:proofErr w:type="gramStart"/>
            <w:r w:rsidRPr="00DA58DF">
              <w:rPr>
                <w:sz w:val="20"/>
                <w:szCs w:val="20"/>
              </w:rPr>
              <w:t>1 , 10Ne</w:t>
            </w:r>
            <w:proofErr w:type="gramEnd"/>
            <w:r w:rsidRPr="00DA58DF">
              <w:rPr>
                <w:sz w:val="20"/>
                <w:szCs w:val="20"/>
              </w:rPr>
              <w:t>, 11Na+1, 13Al+3 gibi.</w:t>
            </w:r>
          </w:p>
          <w:p w:rsidR="00DA58DF" w:rsidRPr="00DA58DF" w:rsidRDefault="00DA58DF" w:rsidP="00C372F3">
            <w:pPr>
              <w:rPr>
                <w:sz w:val="20"/>
                <w:szCs w:val="20"/>
              </w:rPr>
            </w:pPr>
            <w:r w:rsidRPr="00DA58DF">
              <w:rPr>
                <w:sz w:val="20"/>
                <w:szCs w:val="20"/>
              </w:rPr>
              <w:t> </w:t>
            </w:r>
          </w:p>
          <w:p w:rsidR="00DA58DF" w:rsidRPr="00DA58DF" w:rsidRDefault="00DA58DF" w:rsidP="00C372F3">
            <w:pPr>
              <w:rPr>
                <w:sz w:val="20"/>
                <w:szCs w:val="20"/>
              </w:rPr>
            </w:pPr>
            <w:r w:rsidRPr="00DA58DF">
              <w:rPr>
                <w:sz w:val="20"/>
                <w:szCs w:val="20"/>
              </w:rPr>
              <w:t xml:space="preserve">İYONLAR: </w:t>
            </w:r>
          </w:p>
          <w:p w:rsidR="00DA58DF" w:rsidRPr="00DA58DF" w:rsidRDefault="00DA58DF" w:rsidP="00C372F3">
            <w:pPr>
              <w:rPr>
                <w:sz w:val="20"/>
                <w:szCs w:val="20"/>
              </w:rPr>
            </w:pPr>
            <w:r w:rsidRPr="00DA58DF">
              <w:rPr>
                <w:sz w:val="20"/>
                <w:szCs w:val="20"/>
              </w:rPr>
              <w:t>Elementlerden bileşik oluşurken, atomlar elektron alır, verir ya da elektronları ortaklaşa kullanırlar. Elektron alan ya da  veren atomda, proton sayısı = elektron sa</w:t>
            </w:r>
            <w:r w:rsidRPr="00DA58DF">
              <w:rPr>
                <w:sz w:val="20"/>
                <w:szCs w:val="20"/>
              </w:rPr>
              <w:softHyphen/>
              <w:t>yısı, eşitliği bozulur ve elektrikle yüklenir. Elektrikle yüklü bu atomlara (ya da atom gruplarına) iyon adı verilir. Ko</w:t>
            </w:r>
            <w:r w:rsidRPr="00DA58DF">
              <w:rPr>
                <w:sz w:val="20"/>
                <w:szCs w:val="20"/>
              </w:rPr>
              <w:softHyphen/>
              <w:t>layca anlaşılacağı gibi, kimyasal olaylarda proton (+ yüklü parçacık) sayısında bir değişme olmaz, ancak elek</w:t>
            </w:r>
            <w:r w:rsidRPr="00DA58DF">
              <w:rPr>
                <w:sz w:val="20"/>
                <w:szCs w:val="20"/>
              </w:rPr>
              <w:softHyphen/>
              <w:t>tron alınıp verilebilir. Bir iyonun yükü sembolünün sağ üst köşesine yazılır. Mg+2, F–1 gibi.</w:t>
            </w:r>
          </w:p>
          <w:p w:rsidR="00DA58DF" w:rsidRPr="00DA58DF" w:rsidRDefault="00DA58DF" w:rsidP="00C372F3">
            <w:pPr>
              <w:rPr>
                <w:sz w:val="20"/>
                <w:szCs w:val="20"/>
              </w:rPr>
            </w:pPr>
            <w:r w:rsidRPr="00DA58DF">
              <w:rPr>
                <w:sz w:val="20"/>
                <w:szCs w:val="20"/>
              </w:rPr>
              <w:t>Elektron kaybeden atom (+) yüklü olur. Bunlara Kat</w:t>
            </w:r>
            <w:r w:rsidRPr="00DA58DF">
              <w:rPr>
                <w:sz w:val="20"/>
                <w:szCs w:val="20"/>
              </w:rPr>
              <w:softHyphen/>
              <w:t>yon denir. Fe+2 gösterimi, Fe atomunun  elektron kay</w:t>
            </w:r>
            <w:r w:rsidRPr="00DA58DF">
              <w:rPr>
                <w:sz w:val="20"/>
                <w:szCs w:val="20"/>
              </w:rPr>
              <w:softHyphen/>
              <w:t xml:space="preserve">bederek, yüksüz durumdaki P = e </w:t>
            </w:r>
            <w:proofErr w:type="spellStart"/>
            <w:r w:rsidRPr="00DA58DF">
              <w:rPr>
                <w:sz w:val="20"/>
                <w:szCs w:val="20"/>
              </w:rPr>
              <w:t>eşitlğini</w:t>
            </w:r>
            <w:proofErr w:type="spellEnd"/>
            <w:r w:rsidRPr="00DA58DF">
              <w:rPr>
                <w:sz w:val="20"/>
                <w:szCs w:val="20"/>
              </w:rPr>
              <w:t xml:space="preserve"> bozduğunu gösterir. Fe+2 'de proton sayısı, elektron sayısından iki fazladır.</w:t>
            </w:r>
          </w:p>
          <w:p w:rsidR="00DA58DF" w:rsidRPr="00DA58DF" w:rsidRDefault="00DA58DF" w:rsidP="00C372F3">
            <w:pPr>
              <w:rPr>
                <w:sz w:val="20"/>
                <w:szCs w:val="20"/>
              </w:rPr>
            </w:pPr>
            <w:r w:rsidRPr="00DA58DF">
              <w:rPr>
                <w:sz w:val="20"/>
                <w:szCs w:val="20"/>
              </w:rPr>
              <w:t>Elektron kazanan atom (–) yüklü olur. Bunlara an</w:t>
            </w:r>
            <w:r w:rsidRPr="00DA58DF">
              <w:rPr>
                <w:sz w:val="20"/>
                <w:szCs w:val="20"/>
              </w:rPr>
              <w:softHyphen/>
              <w:t>yon  denir. N–3 gösterimi, N atomunun  elektron kazana</w:t>
            </w:r>
            <w:r w:rsidRPr="00DA58DF">
              <w:rPr>
                <w:sz w:val="20"/>
                <w:szCs w:val="20"/>
              </w:rPr>
              <w:softHyphen/>
              <w:t>rak (alarak), yüksüz durumdaki, P = e eşitliğini bozdu</w:t>
            </w:r>
            <w:r w:rsidRPr="00DA58DF">
              <w:rPr>
                <w:sz w:val="20"/>
                <w:szCs w:val="20"/>
              </w:rPr>
              <w:softHyphen/>
              <w:t>ğunu gösterir. N–3 'de elektron sayısı proton sayısından üç fazladır.</w:t>
            </w:r>
          </w:p>
          <w:p w:rsidR="00DA58DF" w:rsidRPr="00DA58DF" w:rsidRDefault="00DA58DF" w:rsidP="00C372F3">
            <w:pPr>
              <w:rPr>
                <w:sz w:val="20"/>
                <w:szCs w:val="20"/>
              </w:rPr>
            </w:pPr>
            <w:r w:rsidRPr="00DA58DF">
              <w:rPr>
                <w:sz w:val="20"/>
                <w:szCs w:val="20"/>
              </w:rPr>
              <w:t xml:space="preserve">Yüksüz </w:t>
            </w:r>
            <w:proofErr w:type="gramStart"/>
            <w:r w:rsidRPr="00DA58DF">
              <w:rPr>
                <w:sz w:val="20"/>
                <w:szCs w:val="20"/>
              </w:rPr>
              <w:t>Atomda            :                p</w:t>
            </w:r>
            <w:proofErr w:type="gramEnd"/>
            <w:r w:rsidRPr="00DA58DF">
              <w:rPr>
                <w:sz w:val="20"/>
                <w:szCs w:val="20"/>
              </w:rPr>
              <w:t xml:space="preserve"> = e</w:t>
            </w:r>
          </w:p>
          <w:p w:rsidR="00DA58DF" w:rsidRPr="00DA58DF" w:rsidRDefault="00DA58DF" w:rsidP="00C372F3">
            <w:pPr>
              <w:rPr>
                <w:sz w:val="20"/>
                <w:szCs w:val="20"/>
              </w:rPr>
            </w:pPr>
            <w:proofErr w:type="spellStart"/>
            <w:proofErr w:type="gramStart"/>
            <w:r w:rsidRPr="00DA58DF">
              <w:rPr>
                <w:sz w:val="20"/>
                <w:szCs w:val="20"/>
              </w:rPr>
              <w:t>Katyon'da</w:t>
            </w:r>
            <w:proofErr w:type="spellEnd"/>
            <w:r w:rsidRPr="00DA58DF">
              <w:rPr>
                <w:sz w:val="20"/>
                <w:szCs w:val="20"/>
              </w:rPr>
              <w:t>       :               p</w:t>
            </w:r>
            <w:proofErr w:type="gramEnd"/>
            <w:r w:rsidRPr="00DA58DF">
              <w:rPr>
                <w:sz w:val="20"/>
                <w:szCs w:val="20"/>
              </w:rPr>
              <w:t xml:space="preserve"> &gt; e</w:t>
            </w:r>
          </w:p>
          <w:p w:rsidR="00DA58DF" w:rsidRPr="00DA58DF" w:rsidRDefault="00DA58DF" w:rsidP="00C372F3">
            <w:pPr>
              <w:rPr>
                <w:sz w:val="20"/>
                <w:szCs w:val="20"/>
              </w:rPr>
            </w:pPr>
            <w:proofErr w:type="spellStart"/>
            <w:proofErr w:type="gramStart"/>
            <w:r w:rsidRPr="00DA58DF">
              <w:rPr>
                <w:sz w:val="20"/>
                <w:szCs w:val="20"/>
              </w:rPr>
              <w:t>Anyon'da</w:t>
            </w:r>
            <w:proofErr w:type="spellEnd"/>
            <w:r w:rsidRPr="00DA58DF">
              <w:rPr>
                <w:sz w:val="20"/>
                <w:szCs w:val="20"/>
              </w:rPr>
              <w:t>        :               p</w:t>
            </w:r>
            <w:proofErr w:type="gramEnd"/>
            <w:r w:rsidRPr="00DA58DF">
              <w:rPr>
                <w:sz w:val="20"/>
                <w:szCs w:val="20"/>
              </w:rPr>
              <w:t xml:space="preserve"> &lt; e</w:t>
            </w:r>
          </w:p>
          <w:p w:rsidR="00DA58DF" w:rsidRPr="00DA58DF" w:rsidRDefault="00DA58DF" w:rsidP="00C372F3">
            <w:pPr>
              <w:rPr>
                <w:sz w:val="20"/>
                <w:szCs w:val="20"/>
              </w:rPr>
            </w:pPr>
            <w:r w:rsidRPr="00DA58DF">
              <w:rPr>
                <w:sz w:val="20"/>
                <w:szCs w:val="20"/>
              </w:rPr>
              <w:t xml:space="preserve">   </w:t>
            </w:r>
          </w:p>
          <w:p w:rsidR="00DA58DF" w:rsidRPr="00DA58DF" w:rsidRDefault="00DA58DF" w:rsidP="00C372F3">
            <w:pPr>
              <w:rPr>
                <w:sz w:val="20"/>
                <w:szCs w:val="20"/>
              </w:rPr>
            </w:pPr>
            <w:proofErr w:type="spellStart"/>
            <w:r w:rsidRPr="00DA58DF">
              <w:rPr>
                <w:sz w:val="20"/>
                <w:szCs w:val="20"/>
              </w:rPr>
              <w:t>Xİyon</w:t>
            </w:r>
            <w:proofErr w:type="spellEnd"/>
            <w:r w:rsidRPr="00DA58DF">
              <w:rPr>
                <w:sz w:val="20"/>
                <w:szCs w:val="20"/>
              </w:rPr>
              <w:t xml:space="preserve"> yükü   </w:t>
            </w:r>
            <w:r w:rsidRPr="00DA58DF">
              <w:rPr>
                <w:sz w:val="20"/>
                <w:szCs w:val="20"/>
              </w:rPr>
              <w:t>       X olur.</w:t>
            </w:r>
          </w:p>
          <w:p w:rsidR="00DA58DF" w:rsidRPr="00DA58DF" w:rsidRDefault="00DA58DF" w:rsidP="00C372F3">
            <w:pPr>
              <w:rPr>
                <w:sz w:val="20"/>
                <w:szCs w:val="20"/>
              </w:rPr>
            </w:pPr>
            <w:r w:rsidRPr="00DA58DF">
              <w:rPr>
                <w:sz w:val="20"/>
                <w:szCs w:val="20"/>
              </w:rPr>
              <w:t> </w:t>
            </w:r>
          </w:p>
          <w:p w:rsidR="00DA58DF" w:rsidRPr="00DA58DF" w:rsidRDefault="00DA58DF" w:rsidP="00C372F3">
            <w:pPr>
              <w:rPr>
                <w:sz w:val="20"/>
                <w:szCs w:val="20"/>
              </w:rPr>
            </w:pPr>
            <w:r w:rsidRPr="00DA58DF">
              <w:rPr>
                <w:sz w:val="20"/>
                <w:szCs w:val="20"/>
              </w:rPr>
              <w:t>UYARI: Atomlar iyon haline geçerken proton ve nöt</w:t>
            </w:r>
            <w:r w:rsidRPr="00DA58DF">
              <w:rPr>
                <w:sz w:val="20"/>
                <w:szCs w:val="20"/>
              </w:rPr>
              <w:softHyphen/>
              <w:t xml:space="preserve">ron sayıları (AN ve KN) değişmez. Ancak elektron sayısı, kimyasal özellikleri ve atom hacmi değişir. </w:t>
            </w:r>
          </w:p>
          <w:p w:rsidR="00DA58DF" w:rsidRPr="00DA58DF" w:rsidRDefault="00DA58DF" w:rsidP="00C372F3">
            <w:pPr>
              <w:rPr>
                <w:sz w:val="20"/>
                <w:szCs w:val="20"/>
              </w:rPr>
            </w:pPr>
            <w:r w:rsidRPr="00DA58DF">
              <w:rPr>
                <w:sz w:val="20"/>
                <w:szCs w:val="20"/>
              </w:rPr>
              <w:t>Kimyasal özellik atomun en dış kabuğundaki elektron sayısı ile ilgilidir.</w:t>
            </w:r>
          </w:p>
          <w:p w:rsidR="00DA58DF" w:rsidRPr="00DA58DF" w:rsidRDefault="00DA58DF" w:rsidP="00C372F3">
            <w:pPr>
              <w:rPr>
                <w:sz w:val="20"/>
                <w:szCs w:val="20"/>
              </w:rPr>
            </w:pPr>
            <w:r w:rsidRPr="00DA58DF">
              <w:rPr>
                <w:sz w:val="20"/>
                <w:szCs w:val="20"/>
              </w:rPr>
              <w:t>Elektron sayısı artan atomun hacmi artar; azalan atomun hacmi de azalır.</w:t>
            </w:r>
          </w:p>
          <w:p w:rsidR="00DA58DF" w:rsidRPr="00DA58DF" w:rsidRDefault="00DA58DF" w:rsidP="00C372F3">
            <w:pPr>
              <w:rPr>
                <w:sz w:val="20"/>
                <w:szCs w:val="20"/>
              </w:rPr>
            </w:pPr>
            <w:r w:rsidRPr="00DA58DF">
              <w:rPr>
                <w:sz w:val="20"/>
                <w:szCs w:val="20"/>
              </w:rPr>
              <w:t>Örnek:</w:t>
            </w:r>
          </w:p>
          <w:p w:rsidR="00DA58DF" w:rsidRPr="00DA58DF" w:rsidRDefault="00DA58DF" w:rsidP="00C372F3">
            <w:pPr>
              <w:rPr>
                <w:sz w:val="20"/>
                <w:szCs w:val="20"/>
              </w:rPr>
            </w:pPr>
            <w:r w:rsidRPr="00DA58DF">
              <w:rPr>
                <w:sz w:val="20"/>
                <w:szCs w:val="20"/>
              </w:rPr>
              <w:t>           Fe atomundaki proton, nötron ve elektron sayı</w:t>
            </w:r>
            <w:r w:rsidRPr="00DA58DF">
              <w:rPr>
                <w:sz w:val="20"/>
                <w:szCs w:val="20"/>
              </w:rPr>
              <w:softHyphen/>
              <w:t>ları arasındaki ilişki nedir?</w:t>
            </w:r>
          </w:p>
          <w:p w:rsidR="00DA58DF" w:rsidRPr="00DA58DF" w:rsidRDefault="00DA58DF" w:rsidP="00C372F3">
            <w:pPr>
              <w:rPr>
                <w:sz w:val="20"/>
                <w:szCs w:val="20"/>
              </w:rPr>
            </w:pPr>
            <w:r w:rsidRPr="00DA58DF">
              <w:rPr>
                <w:sz w:val="20"/>
                <w:szCs w:val="20"/>
              </w:rPr>
              <w:t>Çözüm:</w:t>
            </w:r>
          </w:p>
          <w:p w:rsidR="00DA58DF" w:rsidRPr="00DA58DF" w:rsidRDefault="00DA58DF" w:rsidP="00C372F3">
            <w:pPr>
              <w:rPr>
                <w:sz w:val="20"/>
                <w:szCs w:val="20"/>
              </w:rPr>
            </w:pPr>
            <w:r w:rsidRPr="00DA58DF">
              <w:rPr>
                <w:sz w:val="20"/>
                <w:szCs w:val="20"/>
              </w:rPr>
              <w:t>           Fe sembolünde, sağ üst köşede herhangi bir sayı verilmediği ve aksi belirtilmediği için atom yüksüzdür. O halde;</w:t>
            </w:r>
          </w:p>
          <w:p w:rsidR="00DA58DF" w:rsidRPr="00DA58DF" w:rsidRDefault="00DA58DF" w:rsidP="00C372F3">
            <w:pPr>
              <w:rPr>
                <w:sz w:val="20"/>
                <w:szCs w:val="20"/>
              </w:rPr>
            </w:pPr>
            <w:r w:rsidRPr="00DA58DF">
              <w:rPr>
                <w:sz w:val="20"/>
                <w:szCs w:val="20"/>
              </w:rPr>
              <w:t>           AN = p = e = 26'dır.</w:t>
            </w:r>
          </w:p>
          <w:p w:rsidR="00DA58DF" w:rsidRPr="00DA58DF" w:rsidRDefault="00DA58DF" w:rsidP="00C372F3">
            <w:pPr>
              <w:rPr>
                <w:sz w:val="20"/>
                <w:szCs w:val="20"/>
              </w:rPr>
            </w:pPr>
            <w:r w:rsidRPr="00DA58DF">
              <w:rPr>
                <w:sz w:val="20"/>
                <w:szCs w:val="20"/>
              </w:rPr>
              <w:t>           KN = p + n   olduğuna göre;</w:t>
            </w:r>
          </w:p>
          <w:p w:rsidR="00DA58DF" w:rsidRPr="00DA58DF" w:rsidRDefault="00DA58DF" w:rsidP="00C372F3">
            <w:pPr>
              <w:spacing w:before="20" w:after="20"/>
              <w:jc w:val="both"/>
              <w:rPr>
                <w:rFonts w:ascii="Arial" w:hAnsi="Arial" w:cs="Arial"/>
                <w:sz w:val="20"/>
                <w:szCs w:val="20"/>
              </w:rPr>
            </w:pPr>
          </w:p>
        </w:tc>
      </w:tr>
    </w:tbl>
    <w:p w:rsidR="00DA58DF" w:rsidRPr="00DA58DF" w:rsidRDefault="00DA58DF" w:rsidP="00DA58DF">
      <w:pPr>
        <w:jc w:val="both"/>
        <w:rPr>
          <w:rFonts w:ascii="Arial" w:hAnsi="Arial" w:cs="Arial"/>
          <w:sz w:val="20"/>
          <w:szCs w:val="2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7200"/>
      </w:tblGrid>
      <w:tr w:rsidR="00DA58DF" w:rsidRPr="00DA58DF" w:rsidTr="00C372F3">
        <w:tblPrEx>
          <w:tblCellMar>
            <w:top w:w="0" w:type="dxa"/>
            <w:bottom w:w="0" w:type="dxa"/>
          </w:tblCellMar>
        </w:tblPrEx>
        <w:tc>
          <w:tcPr>
            <w:tcW w:w="2520" w:type="dxa"/>
          </w:tcPr>
          <w:p w:rsidR="00DA58DF" w:rsidRPr="00DA58DF" w:rsidRDefault="00DA58DF" w:rsidP="00C372F3">
            <w:pPr>
              <w:spacing w:before="20" w:after="20"/>
              <w:jc w:val="both"/>
              <w:rPr>
                <w:rFonts w:ascii="Arial" w:hAnsi="Arial" w:cs="Arial"/>
                <w:sz w:val="20"/>
                <w:szCs w:val="20"/>
              </w:rPr>
            </w:pPr>
            <w:r w:rsidRPr="00DA58DF">
              <w:rPr>
                <w:rFonts w:ascii="Arial" w:hAnsi="Arial" w:cs="Arial"/>
                <w:sz w:val="20"/>
                <w:szCs w:val="20"/>
              </w:rPr>
              <w:lastRenderedPageBreak/>
              <w:t>Ölçme-Değerlendirme</w:t>
            </w:r>
          </w:p>
        </w:tc>
        <w:tc>
          <w:tcPr>
            <w:tcW w:w="7200" w:type="dxa"/>
          </w:tcPr>
          <w:p w:rsidR="00DA58DF" w:rsidRPr="00DA58DF" w:rsidRDefault="00DA58DF" w:rsidP="00C372F3">
            <w:pPr>
              <w:spacing w:before="20" w:after="20"/>
              <w:jc w:val="both"/>
              <w:rPr>
                <w:rFonts w:ascii="Arial" w:hAnsi="Arial" w:cs="Arial"/>
                <w:sz w:val="20"/>
                <w:szCs w:val="20"/>
              </w:rPr>
            </w:pPr>
          </w:p>
        </w:tc>
      </w:tr>
      <w:tr w:rsidR="00DA58DF" w:rsidRPr="00DA58DF" w:rsidTr="00C372F3">
        <w:tblPrEx>
          <w:tblCellMar>
            <w:top w:w="0" w:type="dxa"/>
            <w:bottom w:w="0" w:type="dxa"/>
          </w:tblCellMar>
        </w:tblPrEx>
        <w:tc>
          <w:tcPr>
            <w:tcW w:w="2520" w:type="dxa"/>
          </w:tcPr>
          <w:p w:rsidR="00DA58DF" w:rsidRPr="00DA58DF" w:rsidRDefault="00DA58DF" w:rsidP="00C372F3">
            <w:pPr>
              <w:spacing w:before="20" w:after="20"/>
              <w:rPr>
                <w:rFonts w:ascii="Arial" w:hAnsi="Arial" w:cs="Arial"/>
                <w:sz w:val="20"/>
                <w:szCs w:val="20"/>
              </w:rPr>
            </w:pPr>
            <w:r w:rsidRPr="00DA58DF">
              <w:rPr>
                <w:rFonts w:ascii="Arial" w:hAnsi="Arial" w:cs="Arial"/>
                <w:sz w:val="20"/>
                <w:szCs w:val="20"/>
              </w:rPr>
              <w:t>•  Bireysel öğrenme etkinliklerine yönelik Ölçme-Değerlendirme</w:t>
            </w:r>
          </w:p>
          <w:p w:rsidR="00DA58DF" w:rsidRPr="00DA58DF" w:rsidRDefault="00DA58DF" w:rsidP="00C372F3">
            <w:pPr>
              <w:spacing w:before="20" w:after="20"/>
              <w:rPr>
                <w:rFonts w:ascii="Arial" w:hAnsi="Arial" w:cs="Arial"/>
                <w:sz w:val="20"/>
                <w:szCs w:val="20"/>
              </w:rPr>
            </w:pPr>
            <w:r w:rsidRPr="00DA58DF">
              <w:rPr>
                <w:rFonts w:ascii="Arial" w:hAnsi="Arial" w:cs="Arial"/>
                <w:sz w:val="20"/>
                <w:szCs w:val="20"/>
              </w:rPr>
              <w:t>•  Grupla öğrenme etkinliklerine yönelik Ölçme-Değerlendirme</w:t>
            </w:r>
          </w:p>
          <w:p w:rsidR="00DA58DF" w:rsidRPr="00DA58DF" w:rsidRDefault="00DA58DF" w:rsidP="00C372F3">
            <w:pPr>
              <w:spacing w:before="20" w:after="20"/>
              <w:rPr>
                <w:rFonts w:ascii="Arial" w:hAnsi="Arial" w:cs="Arial"/>
                <w:sz w:val="20"/>
                <w:szCs w:val="20"/>
              </w:rPr>
            </w:pPr>
            <w:r w:rsidRPr="00DA58DF">
              <w:rPr>
                <w:rFonts w:ascii="Arial" w:hAnsi="Arial" w:cs="Arial"/>
                <w:sz w:val="20"/>
                <w:szCs w:val="20"/>
              </w:rPr>
              <w:t xml:space="preserve">•  Öğrenme güçlüğü olan öğrenciler ve ileri düzeyde öğrenme hızında olan öğrenciler için ek Ölçme-Değerlendirme etkinlikleri </w:t>
            </w:r>
          </w:p>
        </w:tc>
        <w:tc>
          <w:tcPr>
            <w:tcW w:w="7200" w:type="dxa"/>
          </w:tcPr>
          <w:p w:rsidR="00DA58DF" w:rsidRPr="00DA58DF" w:rsidRDefault="00DA58DF" w:rsidP="00C372F3">
            <w:pPr>
              <w:spacing w:before="20" w:after="20"/>
              <w:jc w:val="both"/>
              <w:rPr>
                <w:rFonts w:ascii="Arial" w:hAnsi="Arial" w:cs="Arial"/>
                <w:noProof/>
                <w:sz w:val="20"/>
                <w:szCs w:val="20"/>
              </w:rPr>
            </w:pPr>
            <w:r w:rsidRPr="00DA58DF">
              <w:rPr>
                <w:rFonts w:ascii="Arial" w:hAnsi="Arial" w:cs="Arial"/>
                <w:noProof/>
                <w:sz w:val="20"/>
                <w:szCs w:val="20"/>
              </w:rPr>
              <w:t>Soru 1. Dalton atom modelinin ilkeleri nelerdir? Bu modele göre atom nasıl tanımlanır?</w:t>
            </w:r>
          </w:p>
          <w:p w:rsidR="00DA58DF" w:rsidRPr="00DA58DF" w:rsidRDefault="00DA58DF" w:rsidP="00C372F3">
            <w:pPr>
              <w:spacing w:before="20" w:after="20"/>
              <w:jc w:val="both"/>
              <w:rPr>
                <w:rFonts w:ascii="Arial" w:hAnsi="Arial" w:cs="Arial"/>
                <w:noProof/>
                <w:sz w:val="20"/>
                <w:szCs w:val="20"/>
              </w:rPr>
            </w:pPr>
            <w:r w:rsidRPr="00DA58DF">
              <w:rPr>
                <w:rFonts w:ascii="Arial" w:hAnsi="Arial" w:cs="Arial"/>
                <w:noProof/>
                <w:sz w:val="20"/>
                <w:szCs w:val="20"/>
              </w:rPr>
              <w:t>Soru 2. Thomson atom modelinin ilkeleri nelerdir? Bu modelin eksik yönleri nelerdir?</w:t>
            </w:r>
          </w:p>
          <w:p w:rsidR="00DA58DF" w:rsidRPr="00DA58DF" w:rsidRDefault="00DA58DF" w:rsidP="00C372F3">
            <w:pPr>
              <w:spacing w:before="20" w:after="20"/>
              <w:jc w:val="both"/>
              <w:rPr>
                <w:rFonts w:ascii="Arial" w:hAnsi="Arial" w:cs="Arial"/>
                <w:noProof/>
                <w:sz w:val="20"/>
                <w:szCs w:val="20"/>
              </w:rPr>
            </w:pPr>
            <w:r w:rsidRPr="00DA58DF">
              <w:rPr>
                <w:rFonts w:ascii="Arial" w:hAnsi="Arial" w:cs="Arial"/>
                <w:noProof/>
                <w:sz w:val="20"/>
                <w:szCs w:val="20"/>
              </w:rPr>
              <w:t>Soru 3. Rutherford atom modelinin ilkeleri nelerdir? Bu modelin eksik yönleri nelerdir?</w:t>
            </w:r>
          </w:p>
          <w:p w:rsidR="00DA58DF" w:rsidRPr="00DA58DF" w:rsidRDefault="00DA58DF" w:rsidP="00C372F3">
            <w:pPr>
              <w:spacing w:before="20" w:after="20"/>
              <w:jc w:val="both"/>
              <w:rPr>
                <w:rFonts w:ascii="Arial" w:hAnsi="Arial" w:cs="Arial"/>
                <w:noProof/>
                <w:sz w:val="20"/>
                <w:szCs w:val="20"/>
              </w:rPr>
            </w:pPr>
            <w:r w:rsidRPr="00DA58DF">
              <w:rPr>
                <w:rFonts w:ascii="Arial" w:hAnsi="Arial" w:cs="Arial"/>
                <w:noProof/>
                <w:sz w:val="20"/>
                <w:szCs w:val="20"/>
              </w:rPr>
              <w:t>Soru 4. Bohr atom modelinin ilkeleri nelerdir? Bu modelin eksik yönleri nelerdir?</w:t>
            </w:r>
          </w:p>
          <w:p w:rsidR="00DA58DF" w:rsidRPr="00DA58DF" w:rsidRDefault="00DA58DF" w:rsidP="00C372F3">
            <w:pPr>
              <w:spacing w:before="20" w:after="20"/>
              <w:jc w:val="both"/>
              <w:rPr>
                <w:rFonts w:ascii="Arial" w:hAnsi="Arial" w:cs="Arial"/>
                <w:sz w:val="20"/>
                <w:szCs w:val="20"/>
              </w:rPr>
            </w:pPr>
            <w:r w:rsidRPr="00DA58DF">
              <w:rPr>
                <w:rFonts w:ascii="Arial" w:hAnsi="Arial" w:cs="Arial"/>
                <w:noProof/>
                <w:sz w:val="20"/>
                <w:szCs w:val="20"/>
              </w:rPr>
              <w:t xml:space="preserve">Soru 5. </w:t>
            </w:r>
            <w:r w:rsidRPr="00DA58DF">
              <w:rPr>
                <w:rFonts w:ascii="Arial" w:hAnsi="Arial" w:cs="Arial"/>
                <w:noProof/>
                <w:sz w:val="20"/>
                <w:szCs w:val="20"/>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8pt" o:ole="">
                  <v:imagedata r:id="rId7" o:title=""/>
                </v:shape>
                <o:OLEObject Type="Embed" ProgID="Equation.3" ShapeID="_x0000_i1025" DrawAspect="Content" ObjectID="_1391002482" r:id="rId8"/>
              </w:object>
            </w:r>
            <w:r w:rsidRPr="00DA58DF">
              <w:rPr>
                <w:rFonts w:ascii="Arial" w:hAnsi="Arial" w:cs="Arial"/>
                <w:noProof/>
                <w:sz w:val="20"/>
                <w:szCs w:val="20"/>
              </w:rPr>
              <w:t>iyonunun AN, KN; e-, p, n sayılarını bulunuz.</w:t>
            </w:r>
          </w:p>
        </w:tc>
      </w:tr>
      <w:tr w:rsidR="00DA58DF" w:rsidRPr="00DA58DF" w:rsidTr="00C372F3">
        <w:tblPrEx>
          <w:tblCellMar>
            <w:top w:w="0" w:type="dxa"/>
            <w:bottom w:w="0" w:type="dxa"/>
          </w:tblCellMar>
        </w:tblPrEx>
        <w:tc>
          <w:tcPr>
            <w:tcW w:w="2520" w:type="dxa"/>
          </w:tcPr>
          <w:p w:rsidR="00DA58DF" w:rsidRPr="00DA58DF" w:rsidRDefault="00DA58DF" w:rsidP="00C372F3">
            <w:pPr>
              <w:spacing w:before="20" w:after="20"/>
              <w:jc w:val="both"/>
              <w:rPr>
                <w:rFonts w:ascii="Arial" w:hAnsi="Arial" w:cs="Arial"/>
                <w:sz w:val="20"/>
                <w:szCs w:val="20"/>
              </w:rPr>
            </w:pPr>
            <w:r w:rsidRPr="00DA58DF">
              <w:rPr>
                <w:rFonts w:ascii="Arial" w:hAnsi="Arial" w:cs="Arial"/>
                <w:sz w:val="20"/>
                <w:szCs w:val="20"/>
              </w:rPr>
              <w:t xml:space="preserve">Dersin Diğer Derslerle İlişkisi </w:t>
            </w:r>
          </w:p>
        </w:tc>
        <w:tc>
          <w:tcPr>
            <w:tcW w:w="7200" w:type="dxa"/>
          </w:tcPr>
          <w:p w:rsidR="00DA58DF" w:rsidRPr="00DA58DF" w:rsidRDefault="00DA58DF" w:rsidP="00C372F3">
            <w:pPr>
              <w:spacing w:before="20" w:after="20"/>
              <w:jc w:val="both"/>
              <w:rPr>
                <w:rFonts w:ascii="Arial" w:hAnsi="Arial" w:cs="Arial"/>
                <w:sz w:val="20"/>
                <w:szCs w:val="20"/>
              </w:rPr>
            </w:pPr>
          </w:p>
        </w:tc>
      </w:tr>
    </w:tbl>
    <w:p w:rsidR="00DA58DF" w:rsidRPr="00DA58DF" w:rsidRDefault="00DA58DF" w:rsidP="00DA58DF">
      <w:pPr>
        <w:jc w:val="both"/>
        <w:rPr>
          <w:rFonts w:ascii="Arial" w:hAnsi="Arial" w:cs="Arial"/>
          <w:sz w:val="20"/>
          <w:szCs w:val="2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7200"/>
      </w:tblGrid>
      <w:tr w:rsidR="00DA58DF" w:rsidRPr="00DA58DF" w:rsidTr="00C372F3">
        <w:tblPrEx>
          <w:tblCellMar>
            <w:top w:w="0" w:type="dxa"/>
            <w:bottom w:w="0" w:type="dxa"/>
          </w:tblCellMar>
        </w:tblPrEx>
        <w:tc>
          <w:tcPr>
            <w:tcW w:w="2520" w:type="dxa"/>
          </w:tcPr>
          <w:p w:rsidR="00DA58DF" w:rsidRPr="00DA58DF" w:rsidRDefault="00DA58DF" w:rsidP="00C372F3">
            <w:pPr>
              <w:spacing w:before="20" w:after="20"/>
              <w:rPr>
                <w:rFonts w:ascii="Arial" w:hAnsi="Arial" w:cs="Arial"/>
                <w:sz w:val="20"/>
                <w:szCs w:val="20"/>
              </w:rPr>
            </w:pPr>
            <w:r w:rsidRPr="00DA58DF">
              <w:rPr>
                <w:rFonts w:ascii="Arial" w:hAnsi="Arial" w:cs="Arial"/>
                <w:sz w:val="20"/>
                <w:szCs w:val="20"/>
              </w:rPr>
              <w:t xml:space="preserve">Plânın Uygulanmasına İlişkin Açıklamalar </w:t>
            </w:r>
          </w:p>
        </w:tc>
        <w:tc>
          <w:tcPr>
            <w:tcW w:w="7200" w:type="dxa"/>
          </w:tcPr>
          <w:p w:rsidR="00DA58DF" w:rsidRPr="00DA58DF" w:rsidRDefault="00DA58DF" w:rsidP="00C372F3">
            <w:pPr>
              <w:spacing w:before="20" w:after="20"/>
              <w:jc w:val="both"/>
              <w:rPr>
                <w:rFonts w:ascii="Arial" w:hAnsi="Arial" w:cs="Arial"/>
                <w:sz w:val="20"/>
                <w:szCs w:val="20"/>
              </w:rPr>
            </w:pPr>
          </w:p>
        </w:tc>
      </w:tr>
    </w:tbl>
    <w:p w:rsidR="00DA58DF" w:rsidRPr="00DA58DF" w:rsidRDefault="00DA58DF" w:rsidP="00DA58DF">
      <w:pPr>
        <w:spacing w:before="20" w:after="20"/>
        <w:jc w:val="both"/>
        <w:rPr>
          <w:rFonts w:ascii="Arial" w:hAnsi="Arial" w:cs="Arial"/>
          <w:sz w:val="20"/>
          <w:szCs w:val="20"/>
        </w:rPr>
      </w:pPr>
    </w:p>
    <w:p w:rsidR="00DA58DF" w:rsidRDefault="00DA58DF" w:rsidP="00DA58DF">
      <w:pPr>
        <w:spacing w:before="20" w:after="20"/>
        <w:jc w:val="both"/>
        <w:rPr>
          <w:rFonts w:ascii="Arial" w:hAnsi="Arial" w:cs="Arial"/>
          <w:sz w:val="20"/>
          <w:szCs w:val="20"/>
        </w:rPr>
      </w:pPr>
    </w:p>
    <w:p w:rsidR="00DA58DF" w:rsidRDefault="00DA58DF" w:rsidP="00DA58DF">
      <w:pPr>
        <w:spacing w:before="20" w:after="20"/>
        <w:jc w:val="both"/>
        <w:rPr>
          <w:rFonts w:ascii="Arial" w:hAnsi="Arial" w:cs="Arial"/>
          <w:sz w:val="20"/>
          <w:szCs w:val="20"/>
        </w:rPr>
      </w:pPr>
    </w:p>
    <w:p w:rsidR="00DA58DF" w:rsidRDefault="00DA58DF" w:rsidP="00DA58DF">
      <w:pPr>
        <w:spacing w:before="20" w:after="20"/>
        <w:ind w:left="6372" w:firstLine="708"/>
        <w:jc w:val="both"/>
        <w:rPr>
          <w:rFonts w:ascii="Arial" w:hAnsi="Arial" w:cs="Arial"/>
          <w:sz w:val="20"/>
          <w:szCs w:val="20"/>
        </w:rPr>
      </w:pPr>
      <w:r>
        <w:rPr>
          <w:rFonts w:ascii="Arial" w:hAnsi="Arial" w:cs="Arial"/>
          <w:sz w:val="20"/>
          <w:szCs w:val="20"/>
        </w:rPr>
        <w:t xml:space="preserve">   </w:t>
      </w:r>
      <w:bookmarkStart w:id="0" w:name="_GoBack"/>
      <w:bookmarkEnd w:id="0"/>
      <w:r>
        <w:rPr>
          <w:rFonts w:ascii="Arial" w:hAnsi="Arial" w:cs="Arial"/>
          <w:sz w:val="20"/>
          <w:szCs w:val="20"/>
        </w:rPr>
        <w:t>/   / 2012</w:t>
      </w:r>
    </w:p>
    <w:p w:rsidR="00DA58DF" w:rsidRDefault="00DA58DF" w:rsidP="00DA58DF">
      <w:pPr>
        <w:spacing w:before="20" w:after="20"/>
        <w:jc w:val="both"/>
        <w:rPr>
          <w:rFonts w:ascii="Arial" w:hAnsi="Arial" w:cs="Arial"/>
          <w:sz w:val="20"/>
          <w:szCs w:val="20"/>
        </w:rPr>
      </w:pPr>
    </w:p>
    <w:p w:rsidR="00DA58DF" w:rsidRDefault="00DA58DF" w:rsidP="00DA58DF">
      <w:pPr>
        <w:spacing w:before="20" w:after="20"/>
        <w:ind w:firstLine="708"/>
        <w:jc w:val="both"/>
        <w:rPr>
          <w:rFonts w:ascii="Arial" w:hAnsi="Arial" w:cs="Arial"/>
          <w:sz w:val="20"/>
          <w:szCs w:val="20"/>
        </w:rPr>
      </w:pPr>
      <w:r w:rsidRPr="00DA58DF">
        <w:rPr>
          <w:rFonts w:ascii="Arial" w:hAnsi="Arial" w:cs="Arial"/>
          <w:sz w:val="20"/>
          <w:szCs w:val="20"/>
        </w:rPr>
        <w:t>Zekeriya ÖZGÜNER</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Cengiz AYDIN</w:t>
      </w:r>
    </w:p>
    <w:p w:rsidR="00DA58DF" w:rsidRDefault="00DA58DF" w:rsidP="00DA58DF">
      <w:pPr>
        <w:spacing w:before="20" w:after="20"/>
        <w:ind w:firstLine="708"/>
        <w:jc w:val="both"/>
        <w:rPr>
          <w:rFonts w:ascii="Arial" w:hAnsi="Arial" w:cs="Arial"/>
          <w:sz w:val="20"/>
          <w:szCs w:val="20"/>
        </w:rPr>
      </w:pPr>
      <w:r>
        <w:rPr>
          <w:rFonts w:ascii="Arial" w:hAnsi="Arial" w:cs="Arial"/>
          <w:sz w:val="20"/>
          <w:szCs w:val="20"/>
        </w:rPr>
        <w:t xml:space="preserve">   Kimya Öğretmeni</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Okul Müdürü</w:t>
      </w:r>
    </w:p>
    <w:sectPr w:rsidR="00DA58DF" w:rsidSect="00DA58DF">
      <w:headerReference w:type="even" r:id="rId9"/>
      <w:headerReference w:type="default" r:id="rId10"/>
      <w:pgSz w:w="11906" w:h="16838"/>
      <w:pgMar w:top="338" w:right="1417" w:bottom="1258" w:left="1417" w:header="708" w:footer="605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567" w:rsidRDefault="00DA58DF">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87567" w:rsidRDefault="00DA58DF">
    <w:pPr>
      <w:pStyle w:val="stbilgi"/>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567" w:rsidRDefault="00DA58DF">
    <w:pPr>
      <w:pStyle w:val="stbilgi"/>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B97"/>
    <w:rsid w:val="00274B97"/>
    <w:rsid w:val="00AD415D"/>
    <w:rsid w:val="00CA5801"/>
    <w:rsid w:val="00DA58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8DF"/>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qFormat/>
    <w:rsid w:val="00DA58DF"/>
    <w:pPr>
      <w:keepNext/>
      <w:jc w:val="center"/>
      <w:outlineLvl w:val="8"/>
    </w:pPr>
    <w:rPr>
      <w:rFonts w:ascii="Arial" w:hAnsi="Arial" w:cs="Arial"/>
      <w:b/>
      <w:bCs/>
      <w:sz w:val="18"/>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rsid w:val="00DA58DF"/>
    <w:rPr>
      <w:rFonts w:ascii="Arial" w:eastAsia="Times New Roman" w:hAnsi="Arial" w:cs="Arial"/>
      <w:b/>
      <w:bCs/>
      <w:sz w:val="18"/>
      <w:szCs w:val="24"/>
    </w:rPr>
  </w:style>
  <w:style w:type="paragraph" w:styleId="stbilgi">
    <w:name w:val="header"/>
    <w:basedOn w:val="Normal"/>
    <w:link w:val="stbilgiChar"/>
    <w:rsid w:val="00DA58DF"/>
    <w:pPr>
      <w:tabs>
        <w:tab w:val="center" w:pos="4536"/>
        <w:tab w:val="right" w:pos="9072"/>
      </w:tabs>
    </w:pPr>
  </w:style>
  <w:style w:type="character" w:customStyle="1" w:styleId="stbilgiChar">
    <w:name w:val="Üstbilgi Char"/>
    <w:basedOn w:val="VarsaylanParagrafYazTipi"/>
    <w:link w:val="stbilgi"/>
    <w:rsid w:val="00DA58DF"/>
    <w:rPr>
      <w:rFonts w:ascii="Times New Roman" w:eastAsia="Times New Roman" w:hAnsi="Times New Roman" w:cs="Times New Roman"/>
      <w:sz w:val="24"/>
      <w:szCs w:val="24"/>
      <w:lang w:eastAsia="tr-TR"/>
    </w:rPr>
  </w:style>
  <w:style w:type="character" w:styleId="SayfaNumaras">
    <w:name w:val="page number"/>
    <w:basedOn w:val="VarsaylanParagrafYazTipi"/>
    <w:rsid w:val="00DA58DF"/>
  </w:style>
  <w:style w:type="paragraph" w:styleId="BalonMetni">
    <w:name w:val="Balloon Text"/>
    <w:basedOn w:val="Normal"/>
    <w:link w:val="BalonMetniChar"/>
    <w:uiPriority w:val="99"/>
    <w:semiHidden/>
    <w:unhideWhenUsed/>
    <w:rsid w:val="00DA58DF"/>
    <w:rPr>
      <w:rFonts w:ascii="Tahoma" w:hAnsi="Tahoma" w:cs="Tahoma"/>
      <w:sz w:val="16"/>
      <w:szCs w:val="16"/>
    </w:rPr>
  </w:style>
  <w:style w:type="character" w:customStyle="1" w:styleId="BalonMetniChar">
    <w:name w:val="Balon Metni Char"/>
    <w:basedOn w:val="VarsaylanParagrafYazTipi"/>
    <w:link w:val="BalonMetni"/>
    <w:uiPriority w:val="99"/>
    <w:semiHidden/>
    <w:rsid w:val="00DA58DF"/>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8DF"/>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qFormat/>
    <w:rsid w:val="00DA58DF"/>
    <w:pPr>
      <w:keepNext/>
      <w:jc w:val="center"/>
      <w:outlineLvl w:val="8"/>
    </w:pPr>
    <w:rPr>
      <w:rFonts w:ascii="Arial" w:hAnsi="Arial" w:cs="Arial"/>
      <w:b/>
      <w:bCs/>
      <w:sz w:val="18"/>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rsid w:val="00DA58DF"/>
    <w:rPr>
      <w:rFonts w:ascii="Arial" w:eastAsia="Times New Roman" w:hAnsi="Arial" w:cs="Arial"/>
      <w:b/>
      <w:bCs/>
      <w:sz w:val="18"/>
      <w:szCs w:val="24"/>
    </w:rPr>
  </w:style>
  <w:style w:type="paragraph" w:styleId="stbilgi">
    <w:name w:val="header"/>
    <w:basedOn w:val="Normal"/>
    <w:link w:val="stbilgiChar"/>
    <w:rsid w:val="00DA58DF"/>
    <w:pPr>
      <w:tabs>
        <w:tab w:val="center" w:pos="4536"/>
        <w:tab w:val="right" w:pos="9072"/>
      </w:tabs>
    </w:pPr>
  </w:style>
  <w:style w:type="character" w:customStyle="1" w:styleId="stbilgiChar">
    <w:name w:val="Üstbilgi Char"/>
    <w:basedOn w:val="VarsaylanParagrafYazTipi"/>
    <w:link w:val="stbilgi"/>
    <w:rsid w:val="00DA58DF"/>
    <w:rPr>
      <w:rFonts w:ascii="Times New Roman" w:eastAsia="Times New Roman" w:hAnsi="Times New Roman" w:cs="Times New Roman"/>
      <w:sz w:val="24"/>
      <w:szCs w:val="24"/>
      <w:lang w:eastAsia="tr-TR"/>
    </w:rPr>
  </w:style>
  <w:style w:type="character" w:styleId="SayfaNumaras">
    <w:name w:val="page number"/>
    <w:basedOn w:val="VarsaylanParagrafYazTipi"/>
    <w:rsid w:val="00DA58DF"/>
  </w:style>
  <w:style w:type="paragraph" w:styleId="BalonMetni">
    <w:name w:val="Balloon Text"/>
    <w:basedOn w:val="Normal"/>
    <w:link w:val="BalonMetniChar"/>
    <w:uiPriority w:val="99"/>
    <w:semiHidden/>
    <w:unhideWhenUsed/>
    <w:rsid w:val="00DA58DF"/>
    <w:rPr>
      <w:rFonts w:ascii="Tahoma" w:hAnsi="Tahoma" w:cs="Tahoma"/>
      <w:sz w:val="16"/>
      <w:szCs w:val="16"/>
    </w:rPr>
  </w:style>
  <w:style w:type="character" w:customStyle="1" w:styleId="BalonMetniChar">
    <w:name w:val="Balon Metni Char"/>
    <w:basedOn w:val="VarsaylanParagrafYazTipi"/>
    <w:link w:val="BalonMetni"/>
    <w:uiPriority w:val="99"/>
    <w:semiHidden/>
    <w:rsid w:val="00DA58DF"/>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913</Words>
  <Characters>5208</Characters>
  <Application>Microsoft Office Word</Application>
  <DocSecurity>0</DocSecurity>
  <Lines>43</Lines>
  <Paragraphs>12</Paragraphs>
  <ScaleCrop>false</ScaleCrop>
  <Company>Katilimsiz.Com @ necooy</Company>
  <LinksUpToDate>false</LinksUpToDate>
  <CharactersWithSpaces>6109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CHEMİCUS</dc:creator>
  <cp:keywords/>
  <dc:description/>
  <cp:lastModifiedBy>CHEMİCUS</cp:lastModifiedBy>
  <cp:revision>2</cp:revision>
  <dcterms:created xsi:type="dcterms:W3CDTF">2012-02-17T14:46:00Z</dcterms:created>
  <dcterms:modified xsi:type="dcterms:W3CDTF">2012-02-17T14:48:00Z</dcterms:modified>
</cp:coreProperties>
</file>